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B62" w:rsidRPr="00D60305" w:rsidRDefault="00ED4B62" w:rsidP="00ED4B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  ДЕТСКИЙ САД «ЛЕСНАЯ ПОЛЯНА»</w:t>
      </w:r>
    </w:p>
    <w:p w:rsidR="00ED4B62" w:rsidRDefault="00ED4B62" w:rsidP="00ED4B62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4B62" w:rsidRDefault="00ED4B62" w:rsidP="00ED4B62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4B62" w:rsidRPr="00D60305" w:rsidRDefault="00ED4B62" w:rsidP="00ED4B62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90" w:type="dxa"/>
        <w:tblInd w:w="-108" w:type="dxa"/>
        <w:tblLook w:val="0000" w:firstRow="0" w:lastRow="0" w:firstColumn="0" w:lastColumn="0" w:noHBand="0" w:noVBand="0"/>
      </w:tblPr>
      <w:tblGrid>
        <w:gridCol w:w="3261"/>
        <w:gridCol w:w="3402"/>
        <w:gridCol w:w="425"/>
        <w:gridCol w:w="3402"/>
      </w:tblGrid>
      <w:tr w:rsidR="00ED4B62" w:rsidRPr="00D60305" w:rsidTr="00C272FC">
        <w:trPr>
          <w:trHeight w:val="274"/>
        </w:trPr>
        <w:tc>
          <w:tcPr>
            <w:tcW w:w="3261" w:type="dxa"/>
          </w:tcPr>
          <w:p w:rsidR="00ED4B62" w:rsidRPr="00D60305" w:rsidRDefault="00ED4B62" w:rsidP="00C27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D4B62" w:rsidRPr="00D60305" w:rsidRDefault="00ED4B62" w:rsidP="00C272FC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D4B62" w:rsidRPr="00D60305" w:rsidRDefault="00ED4B62" w:rsidP="00C27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D4B62" w:rsidRPr="00D60305" w:rsidRDefault="00ED4B62" w:rsidP="00C27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ED4B62" w:rsidRPr="00D60305" w:rsidTr="00C272FC">
        <w:trPr>
          <w:trHeight w:val="296"/>
        </w:trPr>
        <w:tc>
          <w:tcPr>
            <w:tcW w:w="3261" w:type="dxa"/>
          </w:tcPr>
          <w:p w:rsidR="00ED4B62" w:rsidRPr="00D60305" w:rsidRDefault="00ED4B62" w:rsidP="00C27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D4B62" w:rsidRPr="00D60305" w:rsidRDefault="00ED4B62" w:rsidP="00C27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D4B62" w:rsidRPr="00D60305" w:rsidRDefault="00ED4B62" w:rsidP="00C27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D4B62" w:rsidRPr="00D60305" w:rsidRDefault="00ED4B62" w:rsidP="00ED4B62">
            <w:pPr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ED4B62" w:rsidRPr="00D60305" w:rsidTr="00C272FC">
        <w:trPr>
          <w:trHeight w:val="296"/>
        </w:trPr>
        <w:tc>
          <w:tcPr>
            <w:tcW w:w="3261" w:type="dxa"/>
          </w:tcPr>
          <w:p w:rsidR="00ED4B62" w:rsidRPr="00D60305" w:rsidRDefault="00ED4B62" w:rsidP="00ED4B62">
            <w:pPr>
              <w:tabs>
                <w:tab w:val="left" w:pos="20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402" w:type="dxa"/>
          </w:tcPr>
          <w:p w:rsidR="00ED4B62" w:rsidRPr="00D60305" w:rsidRDefault="00ED4B62" w:rsidP="00C27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D4B62" w:rsidRPr="00D60305" w:rsidRDefault="00ED4B62" w:rsidP="00C27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D4B62" w:rsidRPr="00D60305" w:rsidRDefault="00ED4B62" w:rsidP="00C27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4B62" w:rsidRPr="00D60305" w:rsidTr="00C272FC">
        <w:trPr>
          <w:trHeight w:val="274"/>
        </w:trPr>
        <w:tc>
          <w:tcPr>
            <w:tcW w:w="3261" w:type="dxa"/>
          </w:tcPr>
          <w:p w:rsidR="00ED4B62" w:rsidRPr="00D60305" w:rsidRDefault="00ED4B62" w:rsidP="00C27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D4B62" w:rsidRPr="00D60305" w:rsidRDefault="00ED4B62" w:rsidP="00C27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ED4B62" w:rsidRPr="00D60305" w:rsidRDefault="00ED4B62" w:rsidP="00C27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D4B62" w:rsidRPr="00D60305" w:rsidRDefault="00ED4B62" w:rsidP="00C27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Сарычева Н.Н.</w:t>
            </w:r>
          </w:p>
        </w:tc>
      </w:tr>
    </w:tbl>
    <w:p w:rsidR="00ED4B62" w:rsidRDefault="00ED4B62" w:rsidP="00ED4B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4B62" w:rsidRDefault="00ED4B62" w:rsidP="00ED4B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4B62" w:rsidRPr="00D60305" w:rsidRDefault="00ED4B62" w:rsidP="00ED4B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4B62" w:rsidRPr="00D60305" w:rsidRDefault="00ED4B62" w:rsidP="00ED4B6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ED4B62" w:rsidRDefault="00ED4B62" w:rsidP="00ED4B6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ED4B62" w:rsidRPr="00ED4B62" w:rsidRDefault="00ED4B62" w:rsidP="00ED4B6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D4B6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ДОЛЖНОСТНАЯ ИНСТРУКЦИЯ</w:t>
      </w:r>
    </w:p>
    <w:p w:rsidR="00ED4B62" w:rsidRPr="00ED4B62" w:rsidRDefault="00ED4B62" w:rsidP="00ED4B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B62">
        <w:rPr>
          <w:rFonts w:ascii="Times New Roman" w:hAnsi="Times New Roman" w:cs="Times New Roman"/>
          <w:b/>
          <w:sz w:val="28"/>
          <w:szCs w:val="28"/>
        </w:rPr>
        <w:t>МЕДИЦИНСКОЙ СЕСТРЫ ДЕТСКОГО САДА</w:t>
      </w:r>
    </w:p>
    <w:p w:rsidR="00ED4B62" w:rsidRPr="00ED4B62" w:rsidRDefault="00ED4B62" w:rsidP="00ED4B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B62">
        <w:rPr>
          <w:rFonts w:ascii="Times New Roman" w:hAnsi="Times New Roman" w:cs="Times New Roman"/>
          <w:b/>
          <w:sz w:val="28"/>
          <w:szCs w:val="28"/>
        </w:rPr>
        <w:t>(ПРОФСТАНДАРТ)</w:t>
      </w:r>
    </w:p>
    <w:p w:rsidR="00ED4B62" w:rsidRPr="00ED4B62" w:rsidRDefault="00ED4B62" w:rsidP="00ED4B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4B62" w:rsidRDefault="00ED4B62" w:rsidP="00ED4B6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bookmarkStart w:id="0" w:name="_GoBack"/>
      <w:bookmarkEnd w:id="0"/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1.1. Настоящая должностная инструкция медицинской сестры детского сада разработана на основе Профессионального стандарта: «02.074 Специалист по оказанию медицинской помощи несовершеннолетним обучающимся в образовательных организациях», утвержденного приказом Министерства труда и социальной защиты РФ от 31 июля 2020 года №481н; с учетом ФЗ №273 от 29.12.2012 года «Об образовании в Российской Федерации» в редакции от 17 февраля 2021 года;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1.2. Медицинская сестра детского сада относится к категории специалистов, среднего медицинского персонала, принимается на работу и освобождается от должности заведующим детского сада.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1.3. Медицинская сестра детского сада непосредственно подчиняется заведующему детского сада.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 xml:space="preserve">1.4. Медицинская сестра детского сада должна иметь высшее образование – </w:t>
      </w:r>
      <w:proofErr w:type="spellStart"/>
      <w:proofErr w:type="gramStart"/>
      <w:r w:rsidRPr="00ED4B62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ED4B62">
        <w:rPr>
          <w:rFonts w:ascii="Times New Roman" w:hAnsi="Times New Roman" w:cs="Times New Roman"/>
          <w:sz w:val="28"/>
          <w:szCs w:val="28"/>
        </w:rPr>
        <w:t xml:space="preserve">  по</w:t>
      </w:r>
      <w:proofErr w:type="gramEnd"/>
      <w:r w:rsidRPr="00ED4B62">
        <w:rPr>
          <w:rFonts w:ascii="Times New Roman" w:hAnsi="Times New Roman" w:cs="Times New Roman"/>
          <w:sz w:val="28"/>
          <w:szCs w:val="28"/>
        </w:rPr>
        <w:t xml:space="preserve"> направлению «Сестринское дело» и дополнительное профессиональное образование по программам повышения квалификации по вопросам оказания первичной медико-санитарной помощи обучающимся без предъявления требований к стажу работы.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1.5. Особыми условиями допуска к работе являются: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сертификат специалиста или свидетельство об аккредитации специалиста по специальности (направлению подготовки) “Сестринское дело (</w:t>
      </w:r>
      <w:proofErr w:type="spellStart"/>
      <w:r w:rsidRPr="00ED4B62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ED4B62">
        <w:rPr>
          <w:rFonts w:ascii="Times New Roman" w:hAnsi="Times New Roman" w:cs="Times New Roman"/>
          <w:sz w:val="28"/>
          <w:szCs w:val="28"/>
        </w:rPr>
        <w:t>)”;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отсутствие ограничений на занятие профессиональной деятельностью.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1.6. Медицинская сестра детского сада должна знать: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lastRenderedPageBreak/>
        <w:t>законодательство Российской Федерации в сфере охраны здоровья, обеспечения санитарно-эпидемиологического благополучия населения, в том числе детского, нормативные правовые акты и документы, определяющие деятельность медицинских организаций и медицинских работников;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общие вопросы организации медицинской помощи детям;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анатомические, физиологические особенности воспитанников в зависимости от возраста и пола, основные закономерности физического, психического развития несовершеннолетних;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основы формирования здоровья детей и подростков;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основные факторы риска для здоровья воспитанников, определяемые условиями обучения и воспитания детского сада;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Положение об организации оказания первичной медико-санитарной помощи детям;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порядок оказания педиатрической помощи;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порядок оказания медицинской помощи несовершеннолетним, в том числе в период обучения и воспитания детского сада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порядок проведения профилактических медицинских осмотров воспитанников;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национальный календарь профилактических прививок, календарь профилактических прививок по эпидемическим показаниям, сроки проведения профилактических прививок и категории воспитанников, подлежащих обязательной вакцинации;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перечень медицинских противопоказаний к проведению профилактических прививок;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этиологию, патогенез, факторы риска, профилактику часто встречающихся заболеваний, состояний, функциональных отклонений у воспитанников;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lastRenderedPageBreak/>
        <w:t>противоэпидемические и профилактические мероприятия по предупреждению распространения инфекционных и паразитарных заболеваний в детском саду при возникновении очага инфекции;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клинические проявления часто встречающихся заболеваний;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значения показателей общего анализа мочи, клинического анализа крови, анализа кала на яйца глистов в норме для разных возрастных групп воспитанников;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методы применения иммунобиологических лекарственных препаратов;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медицинские изделия, применяемые для обследования состояния здоровья несовершеннолетних детей, и правила их применения;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D4B62">
        <w:rPr>
          <w:rFonts w:ascii="Times New Roman" w:hAnsi="Times New Roman" w:cs="Times New Roman"/>
          <w:sz w:val="28"/>
          <w:szCs w:val="28"/>
        </w:rPr>
        <w:t>скрининговые</w:t>
      </w:r>
      <w:proofErr w:type="spellEnd"/>
      <w:r w:rsidRPr="00ED4B62">
        <w:rPr>
          <w:rFonts w:ascii="Times New Roman" w:hAnsi="Times New Roman" w:cs="Times New Roman"/>
          <w:sz w:val="28"/>
          <w:szCs w:val="28"/>
        </w:rPr>
        <w:t xml:space="preserve"> программы контроля за состоянием здоровья воспитанников;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правила оказания первичной доврачебной медико-санитарной помощи в неотложной форме воспитанникам;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правила получения информированного согласия родителей (законных представителей) обучающегося на оказание медицинской помощи в неотложной форме;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клинические признаки внезапного прекращения кровообращения и (или) дыхания;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 xml:space="preserve">правила проведения базовой сердечно-легочной реанимации, включая </w:t>
      </w:r>
      <w:proofErr w:type="spellStart"/>
      <w:r w:rsidRPr="00ED4B62">
        <w:rPr>
          <w:rFonts w:ascii="Times New Roman" w:hAnsi="Times New Roman" w:cs="Times New Roman"/>
          <w:sz w:val="28"/>
          <w:szCs w:val="28"/>
        </w:rPr>
        <w:t>дефибрилляцию</w:t>
      </w:r>
      <w:proofErr w:type="spellEnd"/>
      <w:r w:rsidRPr="00ED4B62">
        <w:rPr>
          <w:rFonts w:ascii="Times New Roman" w:hAnsi="Times New Roman" w:cs="Times New Roman"/>
          <w:sz w:val="28"/>
          <w:szCs w:val="28"/>
        </w:rPr>
        <w:t>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технологии выполнения медицинских услуг, применяемые при оказании медицинской помощи в экстренной форме;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правила хранения, учета, пополнения запаса медицинских изделий и лекарственных препаратов;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правила хранения и транспортировки иммунобиологических лекарственных препаратов;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lastRenderedPageBreak/>
        <w:t xml:space="preserve">правила дезинфекции, </w:t>
      </w:r>
      <w:proofErr w:type="spellStart"/>
      <w:r w:rsidRPr="00ED4B62">
        <w:rPr>
          <w:rFonts w:ascii="Times New Roman" w:hAnsi="Times New Roman" w:cs="Times New Roman"/>
          <w:sz w:val="28"/>
          <w:szCs w:val="28"/>
        </w:rPr>
        <w:t>предстерилизационной</w:t>
      </w:r>
      <w:proofErr w:type="spellEnd"/>
      <w:r w:rsidRPr="00ED4B62">
        <w:rPr>
          <w:rFonts w:ascii="Times New Roman" w:hAnsi="Times New Roman" w:cs="Times New Roman"/>
          <w:sz w:val="28"/>
          <w:szCs w:val="28"/>
        </w:rPr>
        <w:t xml:space="preserve"> очистки и стерилизации инструментария;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правила асептики и антисептики;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обращению с медицинскими отходами;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условиям и организации обучения и воспитания, питания, физического воспитания детей с учетом групп здоровья, в том числе с ограниченными возможностями здоровья;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организации и осуществлению дезинфекции, дезинсекции и дератизации в условиях детского сада;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правила оформления медицинской документации, в том числе в форме электронного документа;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правила работы в информационно-аналитических системах и информационно-телекоммуникационной сети “Интернет”;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 xml:space="preserve">требования пожарной безопасности, охраны труда, основы личной безопасности и </w:t>
      </w:r>
      <w:proofErr w:type="spellStart"/>
      <w:r w:rsidRPr="00ED4B62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ED4B62">
        <w:rPr>
          <w:rFonts w:ascii="Times New Roman" w:hAnsi="Times New Roman" w:cs="Times New Roman"/>
          <w:sz w:val="28"/>
          <w:szCs w:val="28"/>
        </w:rPr>
        <w:t>, правила внутреннего трудового распорядка;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требования к обеспечению внутреннего контроля качества и безопасности медицинской деятельности.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1.7. Медицинская сестра детского сада должна уметь: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организовывать профилактические медицинские осмотры воспитанников;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разрабатывать и проводить просветительные мероприятия, направленные на сохранение и укрепление здоровья воспитанников;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проводить гигиеническое обучение, санитарно-гигиеническое просвещение родителей, администрации, педагогических и технических работников детского сада, направленное на сохранение и укрепление здоровья воспитанников;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lastRenderedPageBreak/>
        <w:t>формировать группы несовершеннолетних повышенного медико-социального риска здоровью для оптимальной организации процессов обучения и воспитания, оказания медицинской помощи, в том числе коррекции нарушений здоровья, физического и психического развития;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собирать и анализировать информацию о состоянии здоровья воспитанников по данным профилактических медицинских осмотров, обращаемости в медицинский кабинет детского сада, медицинской документации, по результатам анкетирования родителей (законных представителей) воспитанников;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 xml:space="preserve">проводить скрининг-обследование состояния здоровья воспитанников по базовой </w:t>
      </w:r>
      <w:proofErr w:type="spellStart"/>
      <w:r w:rsidRPr="00ED4B62">
        <w:rPr>
          <w:rFonts w:ascii="Times New Roman" w:hAnsi="Times New Roman" w:cs="Times New Roman"/>
          <w:sz w:val="28"/>
          <w:szCs w:val="28"/>
        </w:rPr>
        <w:t>скрининговой</w:t>
      </w:r>
      <w:proofErr w:type="spellEnd"/>
      <w:r w:rsidRPr="00ED4B62">
        <w:rPr>
          <w:rFonts w:ascii="Times New Roman" w:hAnsi="Times New Roman" w:cs="Times New Roman"/>
          <w:sz w:val="28"/>
          <w:szCs w:val="28"/>
        </w:rPr>
        <w:t xml:space="preserve"> программе, интерпретировать полученные результаты;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организовывать и проводить противоэпидемические и профилактические мероприятия по предупреждению распространения инфекционных и паразитарных заболеваний в детском саду, в том числе при возникновении очага инфекции;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извещать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проводить мероприятия по иммунопрофилактике инфекционных болезней в соответствии с национальным календарем профилактических прививок и календарем профилактических прививок по эпидемическим показаниям в соответствии с нормативными правовыми актами;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осуществлять контроль за соблюдением санитарно-эпидемиологических требований к условиям воспитания, обучения, питания, физического воспитания с учетом групп здоровья и потребностей воспитанников, в том числе с ограниченными возможностями здоровья;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lastRenderedPageBreak/>
        <w:t>применять лекарственные препараты, в том числе иммунобиологические, медицинские изделия;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хранить, вести учет, пополнять запас медицинских изделий и лекарственных препаратов, а также организовывать эти процессы;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 xml:space="preserve">проводить дезинфекцию, </w:t>
      </w:r>
      <w:proofErr w:type="spellStart"/>
      <w:r w:rsidRPr="00ED4B62">
        <w:rPr>
          <w:rFonts w:ascii="Times New Roman" w:hAnsi="Times New Roman" w:cs="Times New Roman"/>
          <w:sz w:val="28"/>
          <w:szCs w:val="28"/>
        </w:rPr>
        <w:t>предстерилизационную</w:t>
      </w:r>
      <w:proofErr w:type="spellEnd"/>
      <w:r w:rsidRPr="00ED4B62">
        <w:rPr>
          <w:rFonts w:ascii="Times New Roman" w:hAnsi="Times New Roman" w:cs="Times New Roman"/>
          <w:sz w:val="28"/>
          <w:szCs w:val="28"/>
        </w:rPr>
        <w:t xml:space="preserve"> очистку и стерилизацию медицинских изделий;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 xml:space="preserve">проводить работу по профилактике травматизма </w:t>
      </w:r>
      <w:proofErr w:type="gramStart"/>
      <w:r w:rsidRPr="00ED4B62">
        <w:rPr>
          <w:rFonts w:ascii="Times New Roman" w:hAnsi="Times New Roman" w:cs="Times New Roman"/>
          <w:sz w:val="28"/>
          <w:szCs w:val="28"/>
        </w:rPr>
        <w:t>в детского сада</w:t>
      </w:r>
      <w:proofErr w:type="gramEnd"/>
      <w:r w:rsidRPr="00ED4B62">
        <w:rPr>
          <w:rFonts w:ascii="Times New Roman" w:hAnsi="Times New Roman" w:cs="Times New Roman"/>
          <w:sz w:val="28"/>
          <w:szCs w:val="28"/>
        </w:rPr>
        <w:t>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распознавать и оценивать состояние здоровья воспитанников, которое требует оказания медицинской помощи в неотложной форме;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оказывать медицинскую помощь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выполнять мероприятия базовой сердечно-легочной реанимации;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оказывать первичную доврачебную медико-санитарную помощь в неотложной форме воспитанникам;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применять лекарственные препараты и медицинские изделия при оказании медицинской помощи в неотложной и экстренной форме;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действовать с соблюдением правил асептики и антисептики;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вести и хранить медицинскую документацию, в том числе в форме электронного документа, контролировать качество ее ведения;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составлять план работы и отчет о своей работе;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оформлять, хранить и предоставлять справочно-информационные служебные документы;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использовать в работе персональные данные пациентов и сведения, составляющие врачебную тайну;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lastRenderedPageBreak/>
        <w:t>использовать в своей работе информационные системы в сфере здравоохранения и информационно-телекоммуникационную сеть “Интернет”;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обеспечивать соблюдение санитарно-эпидемиологических требований.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1.8. В период временного отсутствия медицинской сестры детского сада (отпуск, болезнь), ее обязанности возлагаются на [наименование должности заместителя].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2. Должностные обязанности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Медицинская сестра детского сада выполняет следующие должностные обязанности: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2.1. В рамках трудовой функции организации и работы по проведению медицинских профилактических осмотров и скрининг-обследований обучающихся: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организовывает проведение профилактических медицинских осмотров воспитанников;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проводит скрининг-обследования состояния здоровья воспитанников, в том числе: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выявляет нарушения осанки визуальным методом;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 xml:space="preserve">проводит </w:t>
      </w:r>
      <w:proofErr w:type="spellStart"/>
      <w:r w:rsidRPr="00ED4B62">
        <w:rPr>
          <w:rFonts w:ascii="Times New Roman" w:hAnsi="Times New Roman" w:cs="Times New Roman"/>
          <w:sz w:val="28"/>
          <w:szCs w:val="28"/>
        </w:rPr>
        <w:t>плантографию</w:t>
      </w:r>
      <w:proofErr w:type="spellEnd"/>
      <w:r w:rsidRPr="00ED4B62">
        <w:rPr>
          <w:rFonts w:ascii="Times New Roman" w:hAnsi="Times New Roman" w:cs="Times New Roman"/>
          <w:sz w:val="28"/>
          <w:szCs w:val="28"/>
        </w:rPr>
        <w:t>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измеряет артериальное давление, частоту пульса и дыхания;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измеряет массу и длину тела, окружность грудной клетки;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определяет силу мышц кисти;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определяет остроту зрения;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 xml:space="preserve">выявляет </w:t>
      </w:r>
      <w:proofErr w:type="spellStart"/>
      <w:r w:rsidRPr="00ED4B62">
        <w:rPr>
          <w:rFonts w:ascii="Times New Roman" w:hAnsi="Times New Roman" w:cs="Times New Roman"/>
          <w:sz w:val="28"/>
          <w:szCs w:val="28"/>
        </w:rPr>
        <w:t>предмиопию</w:t>
      </w:r>
      <w:proofErr w:type="spellEnd"/>
      <w:r w:rsidRPr="00ED4B62">
        <w:rPr>
          <w:rFonts w:ascii="Times New Roman" w:hAnsi="Times New Roman" w:cs="Times New Roman"/>
          <w:sz w:val="28"/>
          <w:szCs w:val="28"/>
        </w:rPr>
        <w:t xml:space="preserve"> (с помощью теста Малиновского в подготовительной группе)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lastRenderedPageBreak/>
        <w:t>выявляет нарушения бинокулярного зрения (с помощью теста Рейнеке для воспитанников 4-6 лет);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выявляет нарушения остроты слуха;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проводит экспресс-оценку содержания сахара и белка в моче.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передает информацию о воспитанниках и семьях, отнесенных к группам социального риска, в отделение медико-социальной помощи детской поликлиники (детского отделения поликлиники), в органы опеки и попечительства.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2.2. В рамках трудовой функции проведения мероприятий по профилактике инфекционных и неинфекционных заболеваний и формированию здорового образа жизни: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организовывает и проводит профилактические и оздоровительные мероприятия в условиях детского сада с привлечением медицинских работников центров здоровья, центров медицинской профилактики;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разрабатывает и проводит совместно с воспитанниками, родителями (законными представителями), педагогическими работниками и их представителями мероприятия по реализации программ профилактики хронических неинфекционных заболеваний;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организовывает и проводит мероприятия по иммунопрофилактике инфекционных болезней в соответствии с национальным календарем профилактических прививок и календарем профилактических прививок по эпидемическим показаниям;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 xml:space="preserve">организовывает утренний фильтр воспитанников с обязательной </w:t>
      </w:r>
      <w:proofErr w:type="gramStart"/>
      <w:r w:rsidRPr="00ED4B62">
        <w:rPr>
          <w:rFonts w:ascii="Times New Roman" w:hAnsi="Times New Roman" w:cs="Times New Roman"/>
          <w:sz w:val="28"/>
          <w:szCs w:val="28"/>
        </w:rPr>
        <w:t>термометрией  в</w:t>
      </w:r>
      <w:proofErr w:type="gramEnd"/>
      <w:r w:rsidRPr="00ED4B62">
        <w:rPr>
          <w:rFonts w:ascii="Times New Roman" w:hAnsi="Times New Roman" w:cs="Times New Roman"/>
          <w:sz w:val="28"/>
          <w:szCs w:val="28"/>
        </w:rPr>
        <w:t xml:space="preserve"> случаях карантина, проверяет и обеспечивает оснащение медицинским оборудованием;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проводит гигиеническое воспитание и обучение, санитарно-гигиеническое просвещение участников образовательных отношений по наиболее распространенным заболеваниям и (или) состояниям воспитанников;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lastRenderedPageBreak/>
        <w:t>контролирует своевременное прохождение сотрудниками детского сада периодических медицинских осмотров и диспансеризации;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оценивает эффективность профилактических мероприятий для воспитанников по результатам скрининг-обследований и профилактических осмотров, статистике обращений в медицинский кабинет; показателям травматизма в детском саду;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подготавливает предложения по созданию безопасных условий обучения и воспитания в детском саду.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2.3. В рамках трудовой функции профилактики факторов риска для здоровья обучающихся, определяемых условиями обучения и воспитания в образовательных организациях, контроля проведения санитарно-противоэпидемических и профилактических мероприятий: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идентифицирует и оценивает выраженность факторов риска для здоровья воспитанников, определяемых условиями обучения и воспитания в детском саду;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контролирует использование технических средств обучения и воспитания в детском саду;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проводит совместно с педагогом-психологом и старшим воспитателем детского сада комплекс мероприятий, направленных на благоприятное течение периода адаптации у воспитанников;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контролирует соблюдение санитарно-эпидемиологических требований к условиям и организации обучения с учетом групп здоровья воспитанников, в том числе с ограниченными возможностями здоровья;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организовывает и проводит противоэпидемические (профилактические) мероприятия по предупреждению распространения инфекционных и паразитарных заболеваний в детском саду при возникновении очага инфекции;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lastRenderedPageBreak/>
        <w:t>контролирует качество доставляемых в детский сад продуктов питания (выборочно), их правильное хранение и соблюдение сроков реализации (совместно с комиссией по вопросам контроля организации питания);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извещает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2.4. В рамках трудовой функции проведения анализа медико-статистической информации, ведение медицинской документации, организации деятельности находящегося в распоряжении медицинского персонала: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ведет медицинскую документацию, в том числе в форме электронного документа;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составляет план работы и отчеты о своей работе;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анализирует основные медико-статистические показатели состояния здоровья воспитанников в детском саду, в том числе результаты скрининг-обследований, результаты профилактических медицинских осмотров, статистику обращений в медицинский кабинет, травматизм в детском саду;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организовывает и контролирует деятельность специалистов со средним медицинским образованием, находящихся в подчинении.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2.5. В рамках трудовой функции оказания первичной доврачебной медико-санитарной помощи обучающимся в неотложной форме: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распознает состояние здоровья воспитанника, требующего оказания ему медицинской помощи в неотложной форме;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оказывает первичную доврачебную медико-санитарную помощь воспитанникам в неотложной форме в соответствии с действующими порядками оказания медицинской помощи, клиническими рекомендациями, с учетом стандартов медицинской помощи;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lastRenderedPageBreak/>
        <w:t>применяет лекарственные препараты и медицинские изделия при оказании медицинской помощи в неотложной форме;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направляет воспитанника при наличии медицинских показаний в медицинскую организацию, на медицинском обслуживании которой он находится;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вызывает бригаду скорой медицинской помощи для медицинской эвакуации в медицинскую организацию воспитанника, нуждающегося в оказании медицинской помощи в неотложной форме;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получает информированное согласие родителей (законных представителей) воспитанника на оказание медицинской помощи в неотложной форме;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информирует родителей (законных представителей) воспитанника об оказанной медицинской помощи в неотложной форме.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 xml:space="preserve">2.6. В рамках трудовой функции </w:t>
      </w:r>
      <w:proofErr w:type="gramStart"/>
      <w:r w:rsidRPr="00ED4B62">
        <w:rPr>
          <w:rFonts w:ascii="Times New Roman" w:hAnsi="Times New Roman" w:cs="Times New Roman"/>
          <w:sz w:val="28"/>
          <w:szCs w:val="28"/>
        </w:rPr>
        <w:t>оказания  медицинской</w:t>
      </w:r>
      <w:proofErr w:type="gramEnd"/>
      <w:r w:rsidRPr="00ED4B62">
        <w:rPr>
          <w:rFonts w:ascii="Times New Roman" w:hAnsi="Times New Roman" w:cs="Times New Roman"/>
          <w:sz w:val="28"/>
          <w:szCs w:val="28"/>
        </w:rPr>
        <w:t xml:space="preserve"> помощи в экстренной форме: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распознает состояния, представляющие угрозу жизни, включая состояние клинической смерти (остановка жизненно важных функций организма человека (кровообращения и (или) дыхания), требующие оказания медицинской помощи в экстренной форме;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вызывает бригаду скорой медицинской помощи и оказывает медицинскую помощь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 до приезда бригады скорой медицинской помощи;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проводит мероприятия базовой сердечно-легочной реанимации;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применяет лекарственные препараты и медицинские изделия при оказании медицинской помощи в экстренной форме;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lastRenderedPageBreak/>
        <w:t>информирует родителей (законных представителей) воспитанника об оказанной медицинской помощи в экстренной форме и госпитализации.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2.7. Соблюдает профессиональную этику, сохраняет медицинскую тайну, исходя из принципов информационной конфиденциальности, не распространяет сведения, если ознакомление с ними не является необходимым для решения конкретных проблем и может нанести ущерб ребенку и его окружению.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2.8. Своевременно информирует заведующего детского сада и воспитателей детского сада о состоянии здоровья воспитанников.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В случае служебной необходимости воспитатель детского сада может привлекаться к выполнению обязанностей сверхурочно, в порядке, предусмотренном законодательством.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3. Права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Медсестра детского сада имеет право: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3.1. Знакомиться с проектами решений администрации детского сада, которые касаются ее профессиональной деятельности.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3.2. Отказаться от выполнения распоряжений администрации детского сада в тех случаях, когда они противоречат профессиональным этическим принципам.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3.3. Требовать от администрации детского сада создания условий, необходимых для выполнения своих должностных обязанностей.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3.4. Участвовать в работе коллегиальных органов самоуправления детского сада.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 xml:space="preserve">3.5. Медсестра детского сада имеет права, предусмотренные Трудовым кодексом Российской Федерации, Федеральным законом «Об образовании в Российской Федерации», Уставом детского сада, Коллективным договором, </w:t>
      </w:r>
      <w:r w:rsidRPr="00ED4B62">
        <w:rPr>
          <w:rFonts w:ascii="Times New Roman" w:hAnsi="Times New Roman" w:cs="Times New Roman"/>
          <w:sz w:val="28"/>
          <w:szCs w:val="28"/>
        </w:rPr>
        <w:lastRenderedPageBreak/>
        <w:t>Правилами внутреннего трудового распорядка и другими локальными актами детского сада.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4. Ответственность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Медсестра детского сада несет ответственность: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4.1. Материальную ответственность – за хранение медицинских препаратов и медицинского оборудования.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4.2. За неисполнение или ненадлежащее исполнение своих профессиональных обязанностей, предусмотренных данной должностной инструкцией, – в пределах, установленных действующим трудовым законодательством Российской Федерации;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4.3. За жизнь и здоровье детей в период пребывания их в детском саду.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4.4. За сохранность протоколов обследований воспитанников и оформление их в установленном порядке.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4.5. За соблюдение правил охраны труда, соблюдение сроков хранения медикаментов, правил производственной санитарии и противопожарной безопасности.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4.6. В случае нарушения Устава, условий Коллективного договора, Правил внутреннего трудового распорядка детского сада, данной должностной инструкции для медсестры детского сада, приказов заведующего, медицинская сестра подвергается дисциплинарным взысканиям в соответствии со статьей 192 Трудового кодекса Российской Федерации.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5. Взаимоотношения и связи по должности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Медицинская сестра детского сада: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5.1. Работает в режиме нормированного рабочего дня по графику, составленному исходя из 40-часовой рабочей недели и утвержденному заведующим детского сада.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lastRenderedPageBreak/>
        <w:t>5.2. Самостоятельно планирует свою работу на год, полугодие и помесячно, а также согласовывает планы с врачом-педиатром и утверждает у заведующего детским садом.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5.3. Представляет в СЭС и заведующему детским садом письменный отчет о своей деятельности по окончании года.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 xml:space="preserve">5.4. Получает от заведующей детского сада, заместителя заведующей по </w:t>
      </w:r>
      <w:proofErr w:type="spellStart"/>
      <w:r w:rsidRPr="00ED4B6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ED4B62">
        <w:rPr>
          <w:rFonts w:ascii="Times New Roman" w:hAnsi="Times New Roman" w:cs="Times New Roman"/>
          <w:sz w:val="28"/>
          <w:szCs w:val="28"/>
        </w:rPr>
        <w:t>-образовательной работе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5.5. Систематически обменивается информацией по вопросам, входящим в свою компетенцию, с работниками медицинского кабинета и педагогическим коллективом.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5.6. Информирует заведующего детским садом о возникших трудностях в работе с родителями и различными службами.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5.7. Передает заведующей информацию, полученную непосредственно на совещаниях и семинарах.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5.8. Осуществляет постоянную связь с детской поликлиникой для своевременного ознакомления с эпидемиологической обстановкой в округе.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6. Порядок утверждения и изменения должностной инструкции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4B62">
        <w:rPr>
          <w:rFonts w:ascii="Times New Roman" w:hAnsi="Times New Roman" w:cs="Times New Roman"/>
          <w:sz w:val="28"/>
          <w:szCs w:val="28"/>
        </w:rPr>
        <w:t>С инструкцией ознакомлен ______/____________/ «__» _______ 20__ г.</w:t>
      </w:r>
    </w:p>
    <w:p w:rsidR="00ED4B62" w:rsidRPr="00ED4B62" w:rsidRDefault="00ED4B62" w:rsidP="00ED4B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D4B62" w:rsidRPr="00ED4B62" w:rsidSect="00ED4B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970"/>
    <w:rsid w:val="002D3403"/>
    <w:rsid w:val="003B6727"/>
    <w:rsid w:val="00722326"/>
    <w:rsid w:val="00ED4B62"/>
    <w:rsid w:val="00FE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117D4"/>
  <w15:chartTrackingRefBased/>
  <w15:docId w15:val="{49D10916-2269-43EF-90DA-4F856B7B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34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15</Pages>
  <Words>3028</Words>
  <Characters>17263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cp:lastPrinted>2022-10-13T02:37:00Z</cp:lastPrinted>
  <dcterms:created xsi:type="dcterms:W3CDTF">2022-10-13T02:24:00Z</dcterms:created>
  <dcterms:modified xsi:type="dcterms:W3CDTF">2022-10-13T02:37:00Z</dcterms:modified>
</cp:coreProperties>
</file>