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00C" w:rsidRPr="00D60305" w:rsidRDefault="00C1300C" w:rsidP="00C130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C1300C" w:rsidRPr="00D60305" w:rsidRDefault="00C1300C" w:rsidP="00C1300C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000" w:firstRow="0" w:lastRow="0" w:firstColumn="0" w:lastColumn="0" w:noHBand="0" w:noVBand="0"/>
      </w:tblPr>
      <w:tblGrid>
        <w:gridCol w:w="4327"/>
        <w:gridCol w:w="1985"/>
        <w:gridCol w:w="284"/>
        <w:gridCol w:w="3402"/>
      </w:tblGrid>
      <w:tr w:rsidR="00C1300C" w:rsidRPr="00D60305" w:rsidTr="00B102BA">
        <w:trPr>
          <w:trHeight w:val="274"/>
        </w:trPr>
        <w:tc>
          <w:tcPr>
            <w:tcW w:w="4327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C1300C" w:rsidRPr="00D60305" w:rsidRDefault="00C1300C" w:rsidP="00B102BA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C1300C" w:rsidRPr="00D60305" w:rsidTr="00B102BA">
        <w:trPr>
          <w:trHeight w:val="296"/>
        </w:trPr>
        <w:tc>
          <w:tcPr>
            <w:tcW w:w="4327" w:type="dxa"/>
          </w:tcPr>
          <w:p w:rsidR="00C1300C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C1300C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300C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300C" w:rsidRPr="00D60305" w:rsidTr="00B102BA">
        <w:trPr>
          <w:trHeight w:val="296"/>
        </w:trPr>
        <w:tc>
          <w:tcPr>
            <w:tcW w:w="4327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300C" w:rsidRPr="00D60305" w:rsidTr="00B102BA">
        <w:trPr>
          <w:trHeight w:val="274"/>
        </w:trPr>
        <w:tc>
          <w:tcPr>
            <w:tcW w:w="4327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1300C" w:rsidRPr="00D60305" w:rsidRDefault="00C1300C" w:rsidP="00B10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</w:tc>
      </w:tr>
    </w:tbl>
    <w:p w:rsidR="00C1300C" w:rsidRPr="00D60305" w:rsidRDefault="00C1300C" w:rsidP="00C130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1300C" w:rsidRPr="00D60305" w:rsidRDefault="00C1300C" w:rsidP="00C1300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1300C" w:rsidRDefault="00C1300C" w:rsidP="00C1300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C1300C" w:rsidRPr="00D60305" w:rsidRDefault="00C1300C" w:rsidP="00C130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Должностная инструкция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 повара</w:t>
      </w:r>
      <w:bookmarkStart w:id="0" w:name="_GoBack"/>
      <w:bookmarkEnd w:id="0"/>
    </w:p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E90F17" w:rsidRPr="00E90F17" w:rsidRDefault="00E90F17" w:rsidP="00E90F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Настоящая  должностная инструкция повара детского сада разработана в соответствии с Постановлением Минтруда РФ от 05.03.2004 г. №30 «</w:t>
      </w:r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утверждении Единого тарифно-квалификационного справочника работ и профессий рабочих, раздел 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"Торговля и общественное питание"</w:t>
      </w:r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 xml:space="preserve">»; приказом </w:t>
      </w:r>
      <w:proofErr w:type="spellStart"/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Минздравсоцразвития</w:t>
      </w:r>
      <w:proofErr w:type="spellEnd"/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 xml:space="preserve"> РФ от 29.05.2008 г. №248н 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"Об утверждении профессиональных квалификационных групп общеотраслевых профессий рабочих".</w:t>
      </w:r>
    </w:p>
    <w:p w:rsidR="00E90F17" w:rsidRPr="00E90F17" w:rsidRDefault="00E90F17" w:rsidP="00E90F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1.2. При составлении данной должностной инструкции повара ДОУ были учтены требования ФГОС ДО, утвержденного Приказом </w:t>
      </w:r>
      <w:proofErr w:type="spellStart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Минобрнауки</w:t>
      </w:r>
      <w:proofErr w:type="spellEnd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России от 17 октября 2013 г. №1155; ФЗ №273 от 29.12.2012 г. «</w:t>
      </w:r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редакции от 5 июля 2017 года; Трудовой кодекс и другие нормативные акты, регулирующие трудовые отношения в Российской Федерации.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Повар дошкольного образовательного учреждения принимается на работу и освобождается от должности заведующим ДОУ.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Повар детского сада непосредственно подчиняется заведующему детским садом, заведующему хозяйством, а также медицинскому работнику дошкольного образовательного учреждения по вопросам соблюдения санитарно-эпидемиологического режима. Рабочая неделя повара детского сада составляет 36 часов.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В своей профессиональной деятельности повар в ДОУ должен руководствоваться: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 2.4.1.3049-13 «</w:t>
      </w:r>
      <w:r w:rsidRPr="00E90F17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установленным в ДОУ цикличным 10-дневным меню для детей дошкольного возраста;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приказами, инструкциями и распоряжениями по организации питания в дошкольных образовательных организациях;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Уставом и другими локальными актами дошкольного образовательного учреждения;</w:t>
      </w:r>
    </w:p>
    <w:p w:rsidR="00E90F17" w:rsidRPr="00E90F17" w:rsidRDefault="00C1300C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5" w:tgtFrame="_blank" w:tooltip="Посмотреть инструкцию по ОТ повара в ДОУ" w:history="1">
        <w:r w:rsidR="00E90F17" w:rsidRPr="00E90F17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правилами и нормами охраны труда</w:t>
        </w:r>
      </w:hyperlink>
      <w:r w:rsidR="00E90F17"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и противопожарной безопасности;</w:t>
      </w:r>
    </w:p>
    <w:p w:rsidR="00E90F17" w:rsidRPr="00E90F17" w:rsidRDefault="00E90F17" w:rsidP="00E90F17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повар в обязательном порядке должен руководствоваться данной должностной инструкцией повара в детском саду и Трудовым договором.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Повар детского сада должен знать: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и значение питания детей раннего и дошкольного возраста;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характеристику и биологическую ценность различных пищевых продуктов;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признаки доброкачественности пищевых продуктов и органолептические методы их определения;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сроки хранения и реализации сырой и готовой продукции, полуфабрикатов;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особенности кулинарной обработки продуктов для детей разного возраста;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график и правила закладки продуктов для приготовления готовой пищи для детей;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технологию приготовления первых, вторых, третьих, холодных блюд и изделий из теста;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режим и продолжительность тепловой обработки и других процессов: варки, жарки, </w:t>
      </w:r>
      <w:proofErr w:type="spellStart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припускания</w:t>
      </w:r>
      <w:proofErr w:type="spellEnd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выпечки в процессе приготовления пищи для детей;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нормы, соотношение и последовательность закладки сырья;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объем блюд, соответствующий возрасту воспитанников;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пользования таблицей замены продуктов;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устройство и принцип работы обслуживаемого механизированного, теплового, </w:t>
      </w:r>
      <w:proofErr w:type="spellStart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весоизмерительного</w:t>
      </w:r>
      <w:proofErr w:type="spellEnd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холодильного и другого оборудования, правила его эксплуатации и ухода за ним;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санитарные правила содержания пищеблока в детском саду; правила личной гигиены; меры предупреждения пищевых отравлений;</w:t>
      </w:r>
    </w:p>
    <w:p w:rsidR="00E90F17" w:rsidRPr="00E90F17" w:rsidRDefault="00E90F17" w:rsidP="00E90F17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и график выдачи пищи, положения должностной инструкции повара в ДОУ.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На должность повара детского сада принимаются лица, которые достигли возраста 18 лет, имеют соответствующую квалификацию или прошли соответствующие курсы по специальному поварскому образованию.</w:t>
      </w:r>
    </w:p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Должностные обязанности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Основной должностной обязанностью повара детского сада является приготовление блюд для детей различного возраста в соответствии с меню, утвержденным в дошкольном образовательном учреждении.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Повар детского сада обязан: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находиться на рабочем месте в спецодежде;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ежедневно утром подробно знакомиться с утвержденным в ДОУ меню-раскладкой на предстоящий день, развешивать продукты, предназначенные на каждый прием пищи, в отдельную тару;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соответствие веса порционных блюд выходу блюда, указанному в меню-раскладке, утвержденному в детском саду;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кулинарной обработке пищевых продуктов соблюдать технологические требования;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принимать от кладовщика продукты по утвержденному в ДОУ меню-раскладке на завтрашний день под роспись;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точно производить подготовку и закладку продуктов согласно меню-раскладке, утвержденному в детском саду;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использовать в своей работе только вымеренную тару;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работе технологического оборудования должна быть исключена возможность контакта сырых и готовых к употреблению продуктов;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весь кухонный инвентарь хранить раздельно и использовать строго по назначению, не допускать использование посуды с отбитыми краями, трещинами, скопами, деформированную, с поврежденной эмалью, пластмассовую и приборы из алюминия;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соответствие веса порционных блюд выходу блюда, указанному в меню-раскладке;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первый день поступления мяса произвести его разделку на мякоть и кости, сообщив данные кладовщице;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правила кулинарной обработки овощей для сохранения витаминов;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штучные продукты повар должен выдавать на группы по счету согласно тетради учета детей на группах;</w:t>
      </w:r>
    </w:p>
    <w:p w:rsidR="00E90F17" w:rsidRPr="00E90F17" w:rsidRDefault="00E90F17" w:rsidP="00E90F17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настоящую инструкцию повара дошкольного образовательного учреждения.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Повар ДОУ должен владеть практическими навыками приготовления блюд для детей разного возраста: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вязких, полу-вязких, протертых и рассыпчатых каш из различных круп;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отварных, тушеных, запеченных, пюре и других овощных блюд;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овощных, фруктовых, фруктово-овощных салатов, винегретов;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мясных бульонов и бульонов из мяса птицы;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вегетарианских, пюре-образных, холодных и заправочных на мясном бульоне супов;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томатных, сметанных, молочных и фруктовых соусов;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суфле, тефтелей, котлет, гуляша и других блюд из мясных, куриных и рыбных продуктов, субпродуктов (печени, языка);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запеканок из крупы, овощей с мясом, яиц и творога;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молочных и яичных блюд;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горячих и холодных напитков;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компотов, киселей и других третьих блюд;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витаминизированных напитков быстрого приготовления (из концентрата);</w:t>
      </w:r>
    </w:p>
    <w:p w:rsidR="00E90F17" w:rsidRPr="00E90F17" w:rsidRDefault="00E90F17" w:rsidP="00E90F17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дрожжевого и пресного теста, выпечки из него булочек, пирожков, оладий, ватрушек и других кулинарных изделий.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Повар ДОУ должен осуществлять:</w:t>
      </w:r>
    </w:p>
    <w:p w:rsidR="00E90F17" w:rsidRPr="00E90F17" w:rsidRDefault="00E90F17" w:rsidP="00E90F17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маркировку технологического оборудования, инвентаря, посуды, тары в соответствии с санитарными требованиями для сырых и готовых продуктов;</w:t>
      </w:r>
    </w:p>
    <w:p w:rsidR="00E90F17" w:rsidRPr="00E90F17" w:rsidRDefault="00E90F17" w:rsidP="00E90F17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выдачу готовой пищи только после снятия пробы медицинским работником и заведующим дошкольным образовательным учреждением с обязательной отметкой вкусовых качеств, готовности блюд и внесением соответствующей записи в </w:t>
      </w:r>
      <w:proofErr w:type="spellStart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бракеражный</w:t>
      </w:r>
      <w:proofErr w:type="spellEnd"/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журнал готовых блюд.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Повар детского сада должен ежедневно оставлять суточную пробу готовой порционной продукции в полном объеме, 1 блюдо и гарниры не менее 100 г.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или в специальном холодильнике, предназначенном для хранения кисломолочных продуктов при температуре +2 — +6 °С.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Повар ДОУ должен фиксировать вес пищевых отходов в меню-раскладке при обработке или подготовке к приготовлению сырых продуктов (овощи, мясо, рыба, кура, фрукты).</w:t>
      </w:r>
    </w:p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Права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Повар детского сада имеет право: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Не использовать недоброкачественные продукты для приготовления блюд.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Вносить свои предложения по улучшению организации питания в дошкольном образовательном учреждении.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Участвовать в работе коллегиальных органов самоуправления дошкольного образовательного учреждения.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На получение социальных гарантий и льгот, установленных локальными актами дошкольного образовательного учреждения и законодательством Российской Федерации.</w:t>
      </w:r>
    </w:p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Ответственность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Повар детского сада несет ответственность:</w:t>
      </w:r>
    </w:p>
    <w:p w:rsidR="00E90F17" w:rsidRPr="00E90F17" w:rsidRDefault="00E90F17" w:rsidP="00E90F17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качество и соответствие приготовленных блюд меню-раскладке, утвержденному в ДОУ;</w:t>
      </w:r>
    </w:p>
    <w:p w:rsidR="00E90F17" w:rsidRPr="00E90F17" w:rsidRDefault="00E90F17" w:rsidP="00E90F17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соблюдение технологии приготовления блюд и своевременную выдачу питания на группы в соответствии с графиком выдачи с соблюдением нормы готовых блюд;</w:t>
      </w:r>
    </w:p>
    <w:p w:rsidR="00E90F17" w:rsidRPr="00E90F17" w:rsidRDefault="00E90F17" w:rsidP="00E90F17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сохранность пищевых продуктов после выдачи их на пищеблок детского сада;</w:t>
      </w:r>
    </w:p>
    <w:p w:rsidR="00E90F17" w:rsidRPr="00E90F17" w:rsidRDefault="00E90F17" w:rsidP="00E90F17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соблюдение режима питания в детском саду.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Повар ДОУ несет персональную ответственность за соблюдение должностной инструкции повара в детском саду, правил и инструкций по охране труда, правил производственной санитарии и противопожарной безопасности.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4.3. За неисполнение (ненадлежащее исполнение) своих должностных обязанностей, предусмотренных данной инструкцией, в пределах, установленных действующим законодательством Российской Федерации, повар детского сада несет административную, материальную и уголовную ответственность в соответствии со сложившейся ситуацией.</w:t>
      </w:r>
    </w:p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Взаимоотношения. Связи по должности повара в ДОУ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Повар детского сада: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Подчиняется заведующему ДОУ и руководителю структурного подразделения (шеф-повару), завхозу дошкольного образовательного учреждения.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Взаимодействует в своей деятельности с медицинской сестрой, завхозом и кухонным рабочим.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Информирует заведующего детским садом и руководителя структурного подразделения о возникших трудностях в работе.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Выполняет разовые поручения заведующего дошкольным образовательным учреждением и руководителя структурного подразделения.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Осуществляет систематический обмен информацией по вопросам, входящим в его компетенцию, с администрацией, педагогическими работниками дошкольного образовательного учреждения, работниками пищеблока (кухни).</w:t>
      </w:r>
    </w:p>
    <w:p w:rsidR="00E90F17" w:rsidRPr="00E90F17" w:rsidRDefault="00E90F17" w:rsidP="00E90F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Порядок утверждения и изменения должностной инструкции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E90F17" w:rsidRPr="00E90F17" w:rsidRDefault="00E90F17" w:rsidP="00E90F1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6.3.  Факт ознакомления повара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E90F17" w:rsidRPr="00E90F17" w:rsidRDefault="00E90F17" w:rsidP="00E90F1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инструкцией ознакомлен: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/_____________________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0F17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подпись        Ф.И.О.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Один экземпляр получил на руки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рабочем месте</w:t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0F1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br/>
        <w:t>«_____»___________2019 г.</w:t>
      </w:r>
    </w:p>
    <w:p w:rsidR="005177A0" w:rsidRDefault="005177A0"/>
    <w:sectPr w:rsidR="0051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C4B"/>
    <w:multiLevelType w:val="multilevel"/>
    <w:tmpl w:val="4FFA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F75D6D"/>
    <w:multiLevelType w:val="multilevel"/>
    <w:tmpl w:val="CDAA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B6FAB"/>
    <w:multiLevelType w:val="multilevel"/>
    <w:tmpl w:val="63B4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36CBE"/>
    <w:multiLevelType w:val="multilevel"/>
    <w:tmpl w:val="E61C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B05CB2"/>
    <w:multiLevelType w:val="multilevel"/>
    <w:tmpl w:val="DD04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512C3"/>
    <w:multiLevelType w:val="multilevel"/>
    <w:tmpl w:val="0466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D57155"/>
    <w:multiLevelType w:val="multilevel"/>
    <w:tmpl w:val="3A36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9E13B1"/>
    <w:multiLevelType w:val="multilevel"/>
    <w:tmpl w:val="33FE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8A7996"/>
    <w:multiLevelType w:val="multilevel"/>
    <w:tmpl w:val="7BD8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0146F5"/>
    <w:multiLevelType w:val="multilevel"/>
    <w:tmpl w:val="C24E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F51"/>
    <w:rsid w:val="005177A0"/>
    <w:rsid w:val="00C1300C"/>
    <w:rsid w:val="00C44F51"/>
    <w:rsid w:val="00E9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AD2A"/>
  <w15:docId w15:val="{9B17C484-C74A-421B-A767-6DE30560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0F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0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90F17"/>
    <w:rPr>
      <w:b/>
      <w:bCs/>
    </w:rPr>
  </w:style>
  <w:style w:type="paragraph" w:styleId="a4">
    <w:name w:val="Normal (Web)"/>
    <w:basedOn w:val="a"/>
    <w:uiPriority w:val="99"/>
    <w:semiHidden/>
    <w:unhideWhenUsed/>
    <w:rsid w:val="00E9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90F17"/>
    <w:rPr>
      <w:i/>
      <w:iCs/>
    </w:rPr>
  </w:style>
  <w:style w:type="character" w:styleId="a6">
    <w:name w:val="Hyperlink"/>
    <w:basedOn w:val="a0"/>
    <w:uiPriority w:val="99"/>
    <w:semiHidden/>
    <w:unhideWhenUsed/>
    <w:rsid w:val="00E90F17"/>
    <w:rPr>
      <w:color w:val="0000FF"/>
      <w:u w:val="single"/>
    </w:rPr>
  </w:style>
  <w:style w:type="character" w:customStyle="1" w:styleId="doc-hint">
    <w:name w:val="doc-hint"/>
    <w:basedOn w:val="a0"/>
    <w:rsid w:val="00E90F17"/>
  </w:style>
  <w:style w:type="character" w:customStyle="1" w:styleId="field-content">
    <w:name w:val="field-content"/>
    <w:basedOn w:val="a0"/>
    <w:rsid w:val="00E90F17"/>
  </w:style>
  <w:style w:type="paragraph" w:styleId="a7">
    <w:name w:val="Balloon Text"/>
    <w:basedOn w:val="a"/>
    <w:link w:val="a8"/>
    <w:uiPriority w:val="99"/>
    <w:semiHidden/>
    <w:unhideWhenUsed/>
    <w:rsid w:val="00E9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640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3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214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5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9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79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4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24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92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87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675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80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82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749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795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68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098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442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586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34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047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0820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478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46473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3854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33550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8524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5101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8309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5587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13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9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65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97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6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48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34778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21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61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31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.su/node/3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1640</Words>
  <Characters>9351</Characters>
  <Application>Microsoft Office Word</Application>
  <DocSecurity>0</DocSecurity>
  <Lines>77</Lines>
  <Paragraphs>21</Paragraphs>
  <ScaleCrop>false</ScaleCrop>
  <Company>Krokoz™</Company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2019-01-15T07:51:00Z</dcterms:created>
  <dcterms:modified xsi:type="dcterms:W3CDTF">2022-11-27T09:34:00Z</dcterms:modified>
</cp:coreProperties>
</file>