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B0" w:rsidRPr="00F05BD5" w:rsidRDefault="00F11AA6" w:rsidP="00F11A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05BD5">
        <w:rPr>
          <w:rFonts w:ascii="Times New Roman" w:hAnsi="Times New Roman"/>
          <w:b/>
        </w:rPr>
        <w:t>МУНИЦИПАЛЬНОЕ БЮДЖЕТНОЕ ДОШКОЛЬНОЕ ОБРАЗОВАТЕЛЬНОЕ УЧРЕЖДЕНИЕ ДЕТСКИЙ САД «ЛЕСНАЯ ПОЛЯНА»</w:t>
      </w:r>
    </w:p>
    <w:p w:rsidR="00FF602D" w:rsidRPr="00F05BD5" w:rsidRDefault="00FF602D" w:rsidP="00F11A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05BD5">
        <w:rPr>
          <w:rFonts w:ascii="Times New Roman" w:eastAsia="Times New Roman" w:hAnsi="Times New Roman"/>
          <w:b/>
          <w:lang w:eastAsia="ru-RU"/>
        </w:rPr>
        <w:t>Отчет о пед</w:t>
      </w:r>
      <w:r w:rsidR="00F709FD" w:rsidRPr="00F05BD5">
        <w:rPr>
          <w:rFonts w:ascii="Times New Roman" w:eastAsia="Times New Roman" w:hAnsi="Times New Roman"/>
          <w:b/>
          <w:lang w:eastAsia="ru-RU"/>
        </w:rPr>
        <w:t>агоги</w:t>
      </w:r>
      <w:r w:rsidR="0002185A" w:rsidRPr="00F05BD5">
        <w:rPr>
          <w:rFonts w:ascii="Times New Roman" w:eastAsia="Times New Roman" w:hAnsi="Times New Roman"/>
          <w:b/>
          <w:lang w:eastAsia="ru-RU"/>
        </w:rPr>
        <w:t>ческой деятельности за 2018-2019</w:t>
      </w:r>
      <w:r w:rsidRPr="00F05BD5">
        <w:rPr>
          <w:rFonts w:ascii="Times New Roman" w:eastAsia="Times New Roman" w:hAnsi="Times New Roman"/>
          <w:b/>
          <w:lang w:eastAsia="ru-RU"/>
        </w:rPr>
        <w:t xml:space="preserve"> учебный год</w:t>
      </w:r>
    </w:p>
    <w:p w:rsidR="00FF602D" w:rsidRPr="0002185A" w:rsidRDefault="0002185A" w:rsidP="00F11A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/>
          <w:lang w:eastAsia="ru-RU"/>
        </w:rPr>
        <w:t>Намдакова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Людмила Викторовна</w:t>
      </w: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008"/>
        <w:gridCol w:w="1071"/>
        <w:gridCol w:w="47"/>
        <w:gridCol w:w="311"/>
        <w:gridCol w:w="114"/>
        <w:gridCol w:w="1559"/>
        <w:gridCol w:w="142"/>
        <w:gridCol w:w="567"/>
        <w:gridCol w:w="851"/>
        <w:gridCol w:w="425"/>
        <w:gridCol w:w="142"/>
        <w:gridCol w:w="2233"/>
      </w:tblGrid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1" w:name="e172a2dbf17eb7d21af8e5b936e5093c5e92946a"/>
            <w:bookmarkEnd w:id="1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(учебные достижения)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Результаты освоения воспитанниками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Образовательной программы </w:t>
            </w: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>–1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-  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46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 -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С 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41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0D19EC">
        <w:tc>
          <w:tcPr>
            <w:tcW w:w="3997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- 13</w:t>
            </w:r>
            <w:r w:rsidR="00C7230E"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</w:t>
            </w:r>
            <w:proofErr w:type="spellStart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внеучебные</w:t>
            </w:r>
            <w:proofErr w:type="spellEnd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 xml:space="preserve"> достижения)</w:t>
            </w:r>
          </w:p>
        </w:tc>
      </w:tr>
      <w:tr w:rsidR="00F05BD5" w:rsidRPr="00D34FDD" w:rsidTr="00E25034">
        <w:trPr>
          <w:trHeight w:val="601"/>
        </w:trPr>
        <w:tc>
          <w:tcPr>
            <w:tcW w:w="1560" w:type="dxa"/>
            <w:vMerge w:val="restart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 xml:space="preserve">Конкурсы </w:t>
            </w:r>
            <w:proofErr w:type="spellStart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воспитанни</w:t>
            </w:r>
            <w:proofErr w:type="spellEnd"/>
            <w:r w:rsidR="00E2503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gramStart"/>
            <w:r w:rsidR="00E25034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</w:t>
            </w:r>
            <w:proofErr w:type="gramEnd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ов различного направления и уровня</w:t>
            </w:r>
          </w:p>
        </w:tc>
        <w:tc>
          <w:tcPr>
            <w:tcW w:w="4252" w:type="dxa"/>
            <w:gridSpan w:val="7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Название конкурса, фестиваля</w:t>
            </w:r>
          </w:p>
        </w:tc>
        <w:tc>
          <w:tcPr>
            <w:tcW w:w="1418" w:type="dxa"/>
            <w:gridSpan w:val="2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участников</w:t>
            </w:r>
          </w:p>
        </w:tc>
        <w:tc>
          <w:tcPr>
            <w:tcW w:w="2800" w:type="dxa"/>
            <w:gridSpan w:val="3"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победителей, призёров</w:t>
            </w: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rPr>
          <w:trHeight w:val="771"/>
        </w:trPr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E543E6" w:rsidRPr="00D34FDD" w:rsidRDefault="00C7230E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</w:t>
            </w:r>
            <w:r w:rsidR="005919AB" w:rsidRPr="00D34FDD">
              <w:rPr>
                <w:rFonts w:ascii="Times New Roman" w:hAnsi="Times New Roman"/>
              </w:rPr>
              <w:t xml:space="preserve">. Районный конкурс </w:t>
            </w:r>
            <w:r w:rsidR="0002185A" w:rsidRPr="0002185A">
              <w:rPr>
                <w:rFonts w:ascii="Times New Roman" w:eastAsia="Times New Roman" w:hAnsi="Times New Roman"/>
              </w:rPr>
              <w:t>детского авторского творчества «Вперёд, Россия!»</w:t>
            </w:r>
          </w:p>
        </w:tc>
        <w:tc>
          <w:tcPr>
            <w:tcW w:w="1418" w:type="dxa"/>
            <w:gridSpan w:val="2"/>
            <w:hideMark/>
          </w:tcPr>
          <w:p w:rsidR="00C7230E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3D2F28" w:rsidRPr="00D34FDD">
              <w:rPr>
                <w:rFonts w:ascii="Times New Roman" w:hAnsi="Times New Roman"/>
              </w:rPr>
              <w:t>человек</w:t>
            </w:r>
          </w:p>
          <w:p w:rsidR="00E543E6" w:rsidRPr="00D34FDD" w:rsidRDefault="00E543E6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E543E6" w:rsidRPr="00D34FDD" w:rsidRDefault="00FF602D" w:rsidP="0002185A">
            <w:pPr>
              <w:rPr>
                <w:rFonts w:ascii="Times New Roman" w:eastAsia="Times New Roman" w:hAnsi="Times New Roman"/>
              </w:rPr>
            </w:pPr>
            <w:r w:rsidRPr="0002185A">
              <w:rPr>
                <w:rFonts w:ascii="Times New Roman" w:eastAsia="Times New Roman" w:hAnsi="Times New Roman"/>
                <w:lang w:eastAsia="ru-RU"/>
              </w:rPr>
              <w:t> </w:t>
            </w:r>
            <w:r w:rsidR="0002185A" w:rsidRPr="0002185A">
              <w:rPr>
                <w:rFonts w:ascii="Times New Roman" w:eastAsia="Times New Roman" w:hAnsi="Times New Roman"/>
              </w:rPr>
              <w:t xml:space="preserve">I место – Козырев Ваня, </w:t>
            </w:r>
            <w:proofErr w:type="spellStart"/>
            <w:r w:rsidR="0002185A" w:rsidRPr="0002185A">
              <w:rPr>
                <w:rFonts w:ascii="Times New Roman" w:eastAsia="Times New Roman" w:hAnsi="Times New Roman"/>
              </w:rPr>
              <w:t>Нерченко</w:t>
            </w:r>
            <w:proofErr w:type="spellEnd"/>
            <w:r w:rsidR="0002185A" w:rsidRPr="0002185A">
              <w:rPr>
                <w:rFonts w:ascii="Times New Roman" w:eastAsia="Times New Roman" w:hAnsi="Times New Roman"/>
              </w:rPr>
              <w:t xml:space="preserve"> Лиза, </w:t>
            </w:r>
            <w:proofErr w:type="spellStart"/>
            <w:r w:rsidR="0002185A" w:rsidRPr="0002185A">
              <w:rPr>
                <w:rFonts w:ascii="Times New Roman" w:eastAsia="Times New Roman" w:hAnsi="Times New Roman"/>
              </w:rPr>
              <w:t>Зятькова</w:t>
            </w:r>
            <w:proofErr w:type="spellEnd"/>
            <w:r w:rsidR="0002185A" w:rsidRPr="0002185A">
              <w:rPr>
                <w:rFonts w:ascii="Times New Roman" w:eastAsia="Times New Roman" w:hAnsi="Times New Roman"/>
              </w:rPr>
              <w:t xml:space="preserve"> Даша</w:t>
            </w:r>
          </w:p>
        </w:tc>
      </w:tr>
      <w:tr w:rsidR="00F05BD5" w:rsidRPr="00D34FDD" w:rsidTr="00E25034">
        <w:trPr>
          <w:trHeight w:val="1088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2.Районный  конкурс </w:t>
            </w:r>
            <w:r w:rsidR="0002185A" w:rsidRPr="0002185A">
              <w:rPr>
                <w:rFonts w:ascii="Times New Roman" w:eastAsia="Times New Roman" w:hAnsi="Times New Roman"/>
              </w:rPr>
              <w:t>детского авторского  творчества «Защищая Отечество...», посвящённого 74-й годовщине Победе советского народа в Великой Отечественной войне»</w:t>
            </w:r>
            <w:r w:rsidR="0002185A" w:rsidRPr="00720D7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gridSpan w:val="2"/>
          </w:tcPr>
          <w:p w:rsidR="003D2F28" w:rsidRPr="00D34FDD" w:rsidRDefault="00981D2B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7 человек</w:t>
            </w: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3D2F28" w:rsidRPr="00D34FDD" w:rsidRDefault="0002185A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13A35">
              <w:rPr>
                <w:rFonts w:ascii="Times New Roman" w:eastAsia="Times New Roman" w:hAnsi="Times New Roman"/>
              </w:rPr>
              <w:t xml:space="preserve">I место –  </w:t>
            </w:r>
            <w:proofErr w:type="spellStart"/>
            <w:r w:rsidRPr="00B13A35">
              <w:rPr>
                <w:rFonts w:ascii="Times New Roman" w:eastAsia="Times New Roman" w:hAnsi="Times New Roman"/>
              </w:rPr>
              <w:t>Низамиев</w:t>
            </w:r>
            <w:proofErr w:type="spellEnd"/>
            <w:r w:rsidRPr="00B13A35">
              <w:rPr>
                <w:rFonts w:ascii="Times New Roman" w:eastAsia="Times New Roman" w:hAnsi="Times New Roman"/>
              </w:rPr>
              <w:t xml:space="preserve"> Артем, </w:t>
            </w:r>
            <w:r w:rsidRPr="00B13A35">
              <w:rPr>
                <w:rFonts w:ascii="Times New Roman" w:eastAsia="Times New Roman" w:hAnsi="Times New Roman"/>
                <w:lang w:val="en-US"/>
              </w:rPr>
              <w:t>II</w:t>
            </w:r>
            <w:r w:rsidRPr="00B13A35">
              <w:rPr>
                <w:rFonts w:ascii="Times New Roman" w:eastAsia="Times New Roman" w:hAnsi="Times New Roman"/>
              </w:rPr>
              <w:t xml:space="preserve"> – место </w:t>
            </w:r>
            <w:proofErr w:type="spellStart"/>
            <w:r w:rsidRPr="00B13A35">
              <w:rPr>
                <w:rFonts w:ascii="Times New Roman" w:eastAsia="Times New Roman" w:hAnsi="Times New Roman"/>
              </w:rPr>
              <w:t>Нерченко</w:t>
            </w:r>
            <w:proofErr w:type="spellEnd"/>
            <w:r w:rsidRPr="00B13A35">
              <w:rPr>
                <w:rFonts w:ascii="Times New Roman" w:eastAsia="Times New Roman" w:hAnsi="Times New Roman"/>
              </w:rPr>
              <w:t xml:space="preserve"> Лиза, </w:t>
            </w:r>
            <w:r w:rsidR="00F05BD5">
              <w:rPr>
                <w:rFonts w:ascii="Times New Roman" w:eastAsia="Times New Roman" w:hAnsi="Times New Roman"/>
              </w:rPr>
              <w:t xml:space="preserve"> </w:t>
            </w:r>
            <w:r w:rsidRPr="00B13A35">
              <w:rPr>
                <w:rFonts w:ascii="Times New Roman" w:eastAsia="Times New Roman" w:hAnsi="Times New Roman"/>
                <w:lang w:val="en-US"/>
              </w:rPr>
              <w:t>III</w:t>
            </w:r>
            <w:r w:rsidRPr="00B13A35">
              <w:rPr>
                <w:rFonts w:ascii="Times New Roman" w:eastAsia="Times New Roman" w:hAnsi="Times New Roman"/>
              </w:rPr>
              <w:t xml:space="preserve"> – место Козырев Ваня, </w:t>
            </w:r>
            <w:proofErr w:type="spellStart"/>
            <w:r w:rsidRPr="00B13A35">
              <w:rPr>
                <w:rFonts w:ascii="Times New Roman" w:eastAsia="Times New Roman" w:hAnsi="Times New Roman"/>
              </w:rPr>
              <w:t>Зятькова</w:t>
            </w:r>
            <w:proofErr w:type="spellEnd"/>
            <w:r w:rsidRPr="00B13A35">
              <w:rPr>
                <w:rFonts w:ascii="Times New Roman" w:eastAsia="Times New Roman" w:hAnsi="Times New Roman"/>
              </w:rPr>
              <w:t xml:space="preserve"> Даша</w:t>
            </w:r>
          </w:p>
        </w:tc>
      </w:tr>
      <w:tr w:rsidR="00F05BD5" w:rsidRPr="00D34FDD" w:rsidTr="00E25034">
        <w:trPr>
          <w:trHeight w:val="23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3. конкурс «Новогодняя игрушка»</w:t>
            </w:r>
          </w:p>
        </w:tc>
        <w:tc>
          <w:tcPr>
            <w:tcW w:w="1418" w:type="dxa"/>
            <w:gridSpan w:val="2"/>
          </w:tcPr>
          <w:p w:rsidR="003D2F28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детей</w:t>
            </w:r>
          </w:p>
        </w:tc>
        <w:tc>
          <w:tcPr>
            <w:tcW w:w="2800" w:type="dxa"/>
            <w:gridSpan w:val="3"/>
          </w:tcPr>
          <w:p w:rsidR="003D2F28" w:rsidRPr="00D34FDD" w:rsidRDefault="003D2F28" w:rsidP="00E543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264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4. </w:t>
            </w:r>
            <w:r w:rsidR="0002185A">
              <w:rPr>
                <w:rFonts w:ascii="Times New Roman" w:hAnsi="Times New Roman"/>
              </w:rPr>
              <w:t>конкурс «Птичья столовая»</w:t>
            </w:r>
          </w:p>
        </w:tc>
        <w:tc>
          <w:tcPr>
            <w:tcW w:w="1418" w:type="dxa"/>
            <w:gridSpan w:val="2"/>
          </w:tcPr>
          <w:p w:rsidR="003D2F28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детей</w:t>
            </w:r>
          </w:p>
        </w:tc>
        <w:tc>
          <w:tcPr>
            <w:tcW w:w="2800" w:type="dxa"/>
            <w:gridSpan w:val="3"/>
          </w:tcPr>
          <w:p w:rsidR="003D2F28" w:rsidRPr="00D34FDD" w:rsidRDefault="003D2F28" w:rsidP="0002185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563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5. </w:t>
            </w:r>
            <w:r w:rsidR="0002185A">
              <w:rPr>
                <w:rFonts w:ascii="Times New Roman" w:hAnsi="Times New Roman"/>
              </w:rPr>
              <w:t xml:space="preserve">Городской конкурс </w:t>
            </w:r>
            <w:r w:rsidR="0002185A" w:rsidRPr="0002185A">
              <w:rPr>
                <w:rFonts w:ascii="Times New Roman" w:hAnsi="Times New Roman"/>
              </w:rPr>
              <w:t>г. Северобайкальск «Кем быть»</w:t>
            </w:r>
          </w:p>
        </w:tc>
        <w:tc>
          <w:tcPr>
            <w:tcW w:w="1418" w:type="dxa"/>
            <w:gridSpan w:val="2"/>
          </w:tcPr>
          <w:p w:rsidR="003D2F28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участников</w:t>
            </w:r>
          </w:p>
        </w:tc>
        <w:tc>
          <w:tcPr>
            <w:tcW w:w="2800" w:type="dxa"/>
            <w:gridSpan w:val="3"/>
          </w:tcPr>
          <w:p w:rsidR="00981D2B" w:rsidRPr="00D34FDD" w:rsidRDefault="0002185A" w:rsidP="00A147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Сертификаты </w:t>
            </w:r>
          </w:p>
        </w:tc>
      </w:tr>
      <w:tr w:rsidR="00F05BD5" w:rsidRPr="00D34FDD" w:rsidTr="00E25034">
        <w:trPr>
          <w:trHeight w:val="59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6. конкурс рисунков </w:t>
            </w:r>
          </w:p>
          <w:p w:rsidR="003D2F28" w:rsidRPr="00D34FDD" w:rsidRDefault="0002185A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пожар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ез</w:t>
            </w:r>
          </w:p>
        </w:tc>
        <w:tc>
          <w:tcPr>
            <w:tcW w:w="1418" w:type="dxa"/>
            <w:gridSpan w:val="2"/>
          </w:tcPr>
          <w:p w:rsidR="003D2F28" w:rsidRPr="00D34FDD" w:rsidRDefault="0002185A" w:rsidP="000D1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r w:rsidR="003529F5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2800" w:type="dxa"/>
            <w:gridSpan w:val="3"/>
          </w:tcPr>
          <w:p w:rsidR="003D2F28" w:rsidRPr="003529F5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3529F5">
              <w:rPr>
                <w:rFonts w:ascii="Times New Roman" w:hAnsi="Times New Roman"/>
              </w:rPr>
              <w:t>2- диплома 1место</w:t>
            </w:r>
          </w:p>
        </w:tc>
      </w:tr>
      <w:tr w:rsidR="00F05BD5" w:rsidRPr="00D34FDD" w:rsidTr="00E25034">
        <w:trPr>
          <w:trHeight w:val="511"/>
        </w:trPr>
        <w:tc>
          <w:tcPr>
            <w:tcW w:w="1560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D2F28" w:rsidRPr="00D34FDD" w:rsidRDefault="003D2F28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7. </w:t>
            </w:r>
            <w:r w:rsidR="003529F5">
              <w:rPr>
                <w:rFonts w:ascii="Times New Roman" w:hAnsi="Times New Roman"/>
              </w:rPr>
              <w:t xml:space="preserve">Всероссийский </w:t>
            </w:r>
            <w:r w:rsidRPr="00D34FDD">
              <w:rPr>
                <w:rFonts w:ascii="Times New Roman" w:hAnsi="Times New Roman"/>
              </w:rPr>
              <w:t xml:space="preserve">конкурс рисунков </w:t>
            </w:r>
            <w:r w:rsidR="00E25034">
              <w:rPr>
                <w:rFonts w:ascii="Times New Roman" w:hAnsi="Times New Roman"/>
              </w:rPr>
              <w:t xml:space="preserve">        </w:t>
            </w:r>
            <w:r w:rsidR="003529F5" w:rsidRPr="00A51732">
              <w:rPr>
                <w:rFonts w:ascii="Times New Roman" w:hAnsi="Times New Roman"/>
              </w:rPr>
              <w:t>«</w:t>
            </w:r>
            <w:proofErr w:type="gramStart"/>
            <w:r w:rsidR="003529F5" w:rsidRPr="00A51732">
              <w:rPr>
                <w:rFonts w:ascii="Times New Roman" w:hAnsi="Times New Roman"/>
              </w:rPr>
              <w:t>Моя</w:t>
            </w:r>
            <w:proofErr w:type="gramEnd"/>
            <w:r w:rsidR="003529F5" w:rsidRPr="00A51732">
              <w:rPr>
                <w:rFonts w:ascii="Times New Roman" w:hAnsi="Times New Roman"/>
              </w:rPr>
              <w:t xml:space="preserve"> большая </w:t>
            </w:r>
            <w:proofErr w:type="spellStart"/>
            <w:r w:rsidR="003529F5" w:rsidRPr="00A51732">
              <w:rPr>
                <w:rFonts w:ascii="Times New Roman" w:hAnsi="Times New Roman"/>
              </w:rPr>
              <w:t>КосмоСемья</w:t>
            </w:r>
            <w:proofErr w:type="spellEnd"/>
            <w:r w:rsidR="003529F5" w:rsidRPr="00A51732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  <w:gridSpan w:val="2"/>
          </w:tcPr>
          <w:p w:rsidR="003D2F28" w:rsidRPr="00D34FDD" w:rsidRDefault="003529F5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участников</w:t>
            </w:r>
          </w:p>
        </w:tc>
        <w:tc>
          <w:tcPr>
            <w:tcW w:w="2800" w:type="dxa"/>
            <w:gridSpan w:val="3"/>
          </w:tcPr>
          <w:p w:rsidR="00D0383E" w:rsidRPr="00D34FDD" w:rsidRDefault="00D0383E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rPr>
          <w:trHeight w:val="536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3529F5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8. </w:t>
            </w:r>
            <w:r>
              <w:rPr>
                <w:rFonts w:ascii="Times New Roman" w:hAnsi="Times New Roman"/>
              </w:rPr>
              <w:t xml:space="preserve">Международный </w:t>
            </w:r>
            <w:r w:rsidRPr="00D34FDD">
              <w:rPr>
                <w:rFonts w:ascii="Times New Roman" w:hAnsi="Times New Roman"/>
              </w:rPr>
              <w:t xml:space="preserve">конкурс </w:t>
            </w:r>
            <w:r w:rsidRPr="00A51732">
              <w:rPr>
                <w:rFonts w:ascii="Times New Roman" w:eastAsia="Times New Roman" w:hAnsi="Times New Roman"/>
              </w:rPr>
              <w:t>игра по математике «Слон»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участника</w:t>
            </w: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A51732">
              <w:rPr>
                <w:rFonts w:ascii="Times New Roman" w:hAnsi="Times New Roman"/>
              </w:rPr>
              <w:t xml:space="preserve">Артемьев Максим, Юнусова Даша, </w:t>
            </w:r>
            <w:proofErr w:type="spellStart"/>
            <w:r w:rsidRPr="00A51732">
              <w:rPr>
                <w:rFonts w:ascii="Times New Roman" w:hAnsi="Times New Roman"/>
              </w:rPr>
              <w:t>Цамакаев</w:t>
            </w:r>
            <w:proofErr w:type="spellEnd"/>
            <w:r w:rsidRPr="00A51732">
              <w:rPr>
                <w:rFonts w:ascii="Times New Roman" w:hAnsi="Times New Roman"/>
              </w:rPr>
              <w:t xml:space="preserve"> Тимур, </w:t>
            </w:r>
            <w:proofErr w:type="spellStart"/>
            <w:r w:rsidRPr="00A51732">
              <w:rPr>
                <w:rFonts w:ascii="Times New Roman" w:hAnsi="Times New Roman"/>
              </w:rPr>
              <w:t>Залуцкая</w:t>
            </w:r>
            <w:proofErr w:type="spellEnd"/>
            <w:r w:rsidRPr="00A51732">
              <w:rPr>
                <w:rFonts w:ascii="Times New Roman" w:hAnsi="Times New Roman"/>
              </w:rPr>
              <w:t xml:space="preserve"> Таня -1 место</w:t>
            </w:r>
          </w:p>
        </w:tc>
      </w:tr>
      <w:tr w:rsidR="00F05BD5" w:rsidRPr="00D34FDD" w:rsidTr="00E25034">
        <w:trPr>
          <w:trHeight w:val="803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3529F5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Международный </w:t>
            </w:r>
            <w:r w:rsidRPr="00A51732">
              <w:rPr>
                <w:rFonts w:ascii="Times New Roman" w:eastAsia="Times New Roman" w:hAnsi="Times New Roman"/>
              </w:rPr>
              <w:t>Конкурс-игра по ОБЖ «Муравей»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A51732">
              <w:rPr>
                <w:rFonts w:ascii="Times New Roman" w:hAnsi="Times New Roman"/>
              </w:rPr>
              <w:t xml:space="preserve">Артемьев Максим, Юнусова Даша, </w:t>
            </w:r>
            <w:proofErr w:type="spellStart"/>
            <w:r w:rsidRPr="00A51732">
              <w:rPr>
                <w:rFonts w:ascii="Times New Roman" w:hAnsi="Times New Roman"/>
              </w:rPr>
              <w:t>Цамакаев</w:t>
            </w:r>
            <w:proofErr w:type="spellEnd"/>
            <w:r w:rsidRPr="00A51732">
              <w:rPr>
                <w:rFonts w:ascii="Times New Roman" w:hAnsi="Times New Roman"/>
              </w:rPr>
              <w:t xml:space="preserve"> Тимур, </w:t>
            </w:r>
            <w:proofErr w:type="spellStart"/>
            <w:r w:rsidRPr="00A51732">
              <w:rPr>
                <w:rFonts w:ascii="Times New Roman" w:hAnsi="Times New Roman"/>
              </w:rPr>
              <w:t>Залуцкая</w:t>
            </w:r>
            <w:proofErr w:type="spellEnd"/>
            <w:r w:rsidRPr="00A51732">
              <w:rPr>
                <w:rFonts w:ascii="Times New Roman" w:hAnsi="Times New Roman"/>
              </w:rPr>
              <w:t xml:space="preserve"> Таня -1 место</w:t>
            </w:r>
          </w:p>
        </w:tc>
      </w:tr>
      <w:tr w:rsidR="00F05BD5" w:rsidRPr="00D34FDD" w:rsidTr="00E25034">
        <w:trPr>
          <w:trHeight w:val="192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Default="003529F5" w:rsidP="00E543E6">
            <w:pPr>
              <w:rPr>
                <w:rFonts w:ascii="Times New Roman" w:hAnsi="Times New Roman"/>
              </w:rPr>
            </w:pPr>
            <w:r w:rsidRPr="00A51732">
              <w:rPr>
                <w:rFonts w:ascii="Times New Roman" w:hAnsi="Times New Roman"/>
              </w:rPr>
              <w:t>Некоммерческий конкурс просветительно-творческих  проектов учащихся «Поколение свершений – 2018»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529F5">
            <w:pPr>
              <w:rPr>
                <w:rFonts w:ascii="Times New Roman" w:hAnsi="Times New Roman"/>
              </w:rPr>
            </w:pPr>
            <w:r w:rsidRPr="00A51732">
              <w:rPr>
                <w:rFonts w:ascii="Times New Roman" w:hAnsi="Times New Roman"/>
              </w:rPr>
              <w:t>15 детей.</w:t>
            </w:r>
          </w:p>
        </w:tc>
        <w:tc>
          <w:tcPr>
            <w:tcW w:w="2800" w:type="dxa"/>
            <w:gridSpan w:val="3"/>
          </w:tcPr>
          <w:p w:rsidR="003529F5" w:rsidRPr="00A51732" w:rsidRDefault="003529F5" w:rsidP="003529F5">
            <w:pPr>
              <w:rPr>
                <w:rFonts w:ascii="Times New Roman" w:hAnsi="Times New Roman"/>
              </w:rPr>
            </w:pPr>
            <w:r w:rsidRPr="00A51732">
              <w:rPr>
                <w:rFonts w:ascii="Times New Roman" w:hAnsi="Times New Roman"/>
              </w:rPr>
              <w:t xml:space="preserve">Свидетельство участия. Группа «Родничок» </w:t>
            </w:r>
          </w:p>
        </w:tc>
      </w:tr>
      <w:tr w:rsidR="00F05BD5" w:rsidRPr="00D34FDD" w:rsidTr="00E25034">
        <w:trPr>
          <w:trHeight w:val="158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Default="003529F5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proofErr w:type="gramStart"/>
            <w:r>
              <w:rPr>
                <w:rFonts w:ascii="Times New Roman" w:hAnsi="Times New Roman"/>
              </w:rPr>
              <w:t>Республиканский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51732">
              <w:rPr>
                <w:rFonts w:ascii="Times New Roman" w:hAnsi="Times New Roman"/>
              </w:rPr>
              <w:t>«Сувениры Бурятии»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</w:tcPr>
          <w:p w:rsidR="003529F5" w:rsidRPr="00A51732" w:rsidRDefault="003529F5" w:rsidP="00A1477E">
            <w:pPr>
              <w:rPr>
                <w:rFonts w:ascii="Times New Roman" w:hAnsi="Times New Roman"/>
              </w:rPr>
            </w:pPr>
            <w:r w:rsidRPr="00A51732">
              <w:rPr>
                <w:rFonts w:ascii="Times New Roman" w:hAnsi="Times New Roman"/>
              </w:rPr>
              <w:t xml:space="preserve">Юнусова Даша – 1 место, </w:t>
            </w:r>
            <w:proofErr w:type="spellStart"/>
            <w:r w:rsidRPr="00A51732">
              <w:rPr>
                <w:rFonts w:ascii="Times New Roman" w:hAnsi="Times New Roman"/>
              </w:rPr>
              <w:t>Залуцкая</w:t>
            </w:r>
            <w:proofErr w:type="spellEnd"/>
            <w:r w:rsidRPr="00A51732">
              <w:rPr>
                <w:rFonts w:ascii="Times New Roman" w:hAnsi="Times New Roman"/>
              </w:rPr>
              <w:t xml:space="preserve"> Таня, </w:t>
            </w:r>
            <w:proofErr w:type="spellStart"/>
            <w:r w:rsidRPr="00A51732">
              <w:rPr>
                <w:rFonts w:ascii="Times New Roman" w:hAnsi="Times New Roman"/>
              </w:rPr>
              <w:t>Низамеев</w:t>
            </w:r>
            <w:proofErr w:type="spellEnd"/>
            <w:r w:rsidRPr="00A51732">
              <w:rPr>
                <w:rFonts w:ascii="Times New Roman" w:hAnsi="Times New Roman"/>
              </w:rPr>
              <w:t xml:space="preserve"> Артем, Артемьев Максим – сертификаты</w:t>
            </w:r>
          </w:p>
        </w:tc>
      </w:tr>
      <w:tr w:rsidR="00F05BD5" w:rsidRPr="00D34FDD" w:rsidTr="00E25034">
        <w:trPr>
          <w:trHeight w:val="502"/>
        </w:trPr>
        <w:tc>
          <w:tcPr>
            <w:tcW w:w="1560" w:type="dxa"/>
            <w:vMerge/>
          </w:tcPr>
          <w:p w:rsidR="003529F5" w:rsidRPr="00D34FDD" w:rsidRDefault="003529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</w:tcPr>
          <w:p w:rsidR="003529F5" w:rsidRPr="00D34FDD" w:rsidRDefault="003529F5" w:rsidP="00E543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7C6E">
              <w:rPr>
                <w:rFonts w:ascii="Times New Roman" w:hAnsi="Times New Roman"/>
              </w:rPr>
              <w:t>2</w:t>
            </w:r>
            <w:r w:rsidRPr="00D34FDD">
              <w:rPr>
                <w:rFonts w:ascii="Times New Roman" w:hAnsi="Times New Roman"/>
              </w:rPr>
              <w:t>.соревнования</w:t>
            </w:r>
          </w:p>
          <w:p w:rsidR="003529F5" w:rsidRDefault="003529F5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«Зарница»</w:t>
            </w:r>
          </w:p>
        </w:tc>
        <w:tc>
          <w:tcPr>
            <w:tcW w:w="1418" w:type="dxa"/>
            <w:gridSpan w:val="2"/>
          </w:tcPr>
          <w:p w:rsidR="003529F5" w:rsidRPr="00D34FDD" w:rsidRDefault="003529F5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2800" w:type="dxa"/>
            <w:gridSpan w:val="3"/>
          </w:tcPr>
          <w:p w:rsidR="003529F5" w:rsidRPr="00D34FDD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E25034">
        <w:tc>
          <w:tcPr>
            <w:tcW w:w="1560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2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800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0D19EC" w:rsidRPr="00F11AA6" w:rsidRDefault="00FF602D" w:rsidP="000D19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Сетевое взаимодействие в среде педагогических сообществ (интерне</w:t>
            </w:r>
            <w:proofErr w:type="gramStart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т-</w:t>
            </w:r>
            <w:proofErr w:type="gramEnd"/>
            <w:r w:rsidR="000D19E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порталы, посещение районных мероприятий)</w:t>
            </w:r>
          </w:p>
        </w:tc>
      </w:tr>
      <w:tr w:rsidR="00FF602D" w:rsidRPr="00D34FDD" w:rsidTr="0061313F">
        <w:tc>
          <w:tcPr>
            <w:tcW w:w="2568" w:type="dxa"/>
            <w:gridSpan w:val="2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Название, уровень участия</w:t>
            </w: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2568" w:type="dxa"/>
            <w:gridSpan w:val="2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62" w:type="dxa"/>
            <w:gridSpan w:val="11"/>
          </w:tcPr>
          <w:p w:rsidR="00BB7CB0" w:rsidRPr="00E25034" w:rsidRDefault="00997C6E" w:rsidP="00E25034">
            <w:pPr>
              <w:rPr>
                <w:rFonts w:ascii="Times New Roman" w:eastAsia="Times New Roman" w:hAnsi="Times New Roman"/>
              </w:rPr>
            </w:pPr>
            <w:r w:rsidRPr="00997C6E">
              <w:rPr>
                <w:rFonts w:ascii="Times New Roman" w:hAnsi="Times New Roman"/>
              </w:rPr>
              <w:t xml:space="preserve">На сайте </w:t>
            </w:r>
            <w:proofErr w:type="spellStart"/>
            <w:r w:rsidRPr="00997C6E">
              <w:rPr>
                <w:rFonts w:ascii="Times New Roman" w:hAnsi="Times New Roman"/>
              </w:rPr>
              <w:t>Намдаковой</w:t>
            </w:r>
            <w:proofErr w:type="spellEnd"/>
            <w:r w:rsidRPr="00997C6E">
              <w:rPr>
                <w:rFonts w:ascii="Times New Roman" w:hAnsi="Times New Roman"/>
              </w:rPr>
              <w:t xml:space="preserve"> Людмилы Викторовны</w:t>
            </w:r>
            <w:r w:rsidRPr="00997C6E">
              <w:t xml:space="preserve">  </w:t>
            </w:r>
            <w:hyperlink r:id="rId8" w:history="1">
              <w:r w:rsidRPr="00997C6E">
                <w:rPr>
                  <w:rStyle w:val="ab"/>
                  <w:rFonts w:ascii="Times New Roman" w:eastAsia="Times New Roman" w:hAnsi="Times New Roman"/>
                </w:rPr>
                <w:t>http://milanamdakova.at.ua/</w:t>
              </w:r>
            </w:hyperlink>
            <w:r w:rsidRPr="00997C6E">
              <w:rPr>
                <w:rFonts w:ascii="Times New Roman" w:eastAsia="Times New Roman" w:hAnsi="Times New Roman"/>
              </w:rPr>
              <w:t xml:space="preserve"> </w:t>
            </w:r>
            <w:r w:rsidR="00E25034">
              <w:rPr>
                <w:rFonts w:ascii="Times New Roman" w:eastAsia="Times New Roman" w:hAnsi="Times New Roman"/>
              </w:rPr>
              <w:t xml:space="preserve">            </w:t>
            </w:r>
            <w:r w:rsidRPr="00997C6E">
              <w:rPr>
                <w:rFonts w:ascii="Times New Roman" w:eastAsia="Times New Roman" w:hAnsi="Times New Roman"/>
              </w:rPr>
              <w:t xml:space="preserve">На ЗНАНИО личная страница  </w:t>
            </w:r>
            <w:hyperlink r:id="rId9" w:history="1">
              <w:r w:rsidRPr="00997C6E">
                <w:rPr>
                  <w:rStyle w:val="ab"/>
                  <w:rFonts w:ascii="Times New Roman" w:eastAsia="Times New Roman" w:hAnsi="Times New Roman"/>
                </w:rPr>
                <w:t>https://znanio.ru/media/my</w:t>
              </w:r>
            </w:hyperlink>
            <w:r w:rsidR="00E25034">
              <w:rPr>
                <w:rFonts w:ascii="Times New Roman" w:eastAsia="Times New Roman" w:hAnsi="Times New Roman"/>
              </w:rPr>
              <w:t xml:space="preserve">                           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 xml:space="preserve">Августовская конференция </w:t>
            </w:r>
            <w:proofErr w:type="spellStart"/>
            <w:r w:rsidR="00BB7CB0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Start"/>
            <w:r w:rsidR="00BB7CB0">
              <w:rPr>
                <w:rFonts w:ascii="Times New Roman" w:eastAsia="Times New Roman" w:hAnsi="Times New Roman"/>
                <w:lang w:eastAsia="ru-RU"/>
              </w:rPr>
              <w:t>.Н</w:t>
            </w:r>
            <w:proofErr w:type="gramEnd"/>
            <w:r w:rsidR="00BB7CB0">
              <w:rPr>
                <w:rFonts w:ascii="Times New Roman" w:eastAsia="Times New Roman" w:hAnsi="Times New Roman"/>
                <w:lang w:eastAsia="ru-RU"/>
              </w:rPr>
              <w:t>ижнеангарск</w:t>
            </w:r>
            <w:proofErr w:type="spellEnd"/>
            <w:r w:rsidR="00BB7CB0">
              <w:rPr>
                <w:rFonts w:ascii="Times New Roman" w:eastAsia="Times New Roman" w:hAnsi="Times New Roman"/>
                <w:lang w:eastAsia="ru-RU"/>
              </w:rPr>
              <w:t xml:space="preserve">, семинар </w:t>
            </w:r>
            <w:r w:rsidR="000D19E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п.</w:t>
            </w:r>
            <w:r w:rsidR="000D19E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B7CB0">
              <w:rPr>
                <w:rFonts w:ascii="Times New Roman" w:eastAsia="Times New Roman" w:hAnsi="Times New Roman"/>
                <w:lang w:eastAsia="ru-RU"/>
              </w:rPr>
              <w:t>Ангоя</w:t>
            </w:r>
            <w:proofErr w:type="spellEnd"/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F11AA6" w:rsidRDefault="00E25034" w:rsidP="00E25034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</w:t>
            </w:r>
            <w:r w:rsidR="00FF602D" w:rsidRPr="00F11AA6">
              <w:rPr>
                <w:rFonts w:ascii="Times New Roman" w:eastAsia="Times New Roman" w:hAnsi="Times New Roman"/>
                <w:b/>
                <w:lang w:eastAsia="ru-RU"/>
              </w:rPr>
              <w:t>Повышение педагогической компетентности</w:t>
            </w:r>
          </w:p>
        </w:tc>
      </w:tr>
      <w:tr w:rsidR="00611F24" w:rsidRPr="00D34FDD" w:rsidTr="00E25034">
        <w:tc>
          <w:tcPr>
            <w:tcW w:w="3639" w:type="dxa"/>
            <w:gridSpan w:val="3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Участие в профессиональных конкурсах / курсы повышения квалификации/аттестация</w:t>
            </w:r>
          </w:p>
        </w:tc>
        <w:tc>
          <w:tcPr>
            <w:tcW w:w="2740" w:type="dxa"/>
            <w:gridSpan w:val="6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Наличие методических разработок / публикаций</w:t>
            </w:r>
          </w:p>
        </w:tc>
        <w:tc>
          <w:tcPr>
            <w:tcW w:w="3651" w:type="dxa"/>
            <w:gridSpan w:val="4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Распространение и обобщение опыта (тема, мероприятие)</w:t>
            </w:r>
          </w:p>
        </w:tc>
      </w:tr>
      <w:tr w:rsidR="00611F24" w:rsidRPr="00D34FDD" w:rsidTr="00E25034">
        <w:tc>
          <w:tcPr>
            <w:tcW w:w="3639" w:type="dxa"/>
            <w:gridSpan w:val="3"/>
            <w:hideMark/>
          </w:tcPr>
          <w:p w:rsidR="00C578EA" w:rsidRPr="00997C6E" w:rsidRDefault="00FD433E">
            <w:pPr>
              <w:rPr>
                <w:rFonts w:ascii="Times New Roman" w:hAnsi="Times New Roman"/>
              </w:rPr>
            </w:pPr>
            <w:hyperlink r:id="rId10" w:tgtFrame="_blank" w:history="1"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>«Пожарно-технический минимум для руководителей и ответственных за пожарную безопасность дошкольных учреждений и общеобразовательных школ»</w:t>
              </w:r>
            </w:hyperlink>
          </w:p>
          <w:p w:rsidR="00997C6E" w:rsidRPr="00997C6E" w:rsidRDefault="00FD433E">
            <w:pPr>
              <w:rPr>
                <w:rFonts w:ascii="Times New Roman" w:hAnsi="Times New Roman"/>
              </w:rPr>
            </w:pPr>
            <w:hyperlink r:id="rId11" w:tgtFrame="_blank" w:history="1"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«Охрана труда для работодателей и работников»</w:t>
              </w:r>
            </w:hyperlink>
            <w:r w:rsidR="00997C6E" w:rsidRPr="00997C6E">
              <w:rPr>
                <w:rFonts w:ascii="Times New Roman" w:hAnsi="Times New Roman"/>
              </w:rPr>
              <w:t xml:space="preserve"> 40 час</w:t>
            </w:r>
          </w:p>
          <w:p w:rsidR="00997C6E" w:rsidRDefault="00FD433E">
            <w:hyperlink r:id="rId12" w:tgtFrame="_blank" w:history="1">
              <w:proofErr w:type="gramStart"/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«Организация</w:t>
              </w:r>
              <w:r w:rsidR="000D19EC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работы с обучающимися с ограниченными возможностями здоровья </w:t>
              </w:r>
              <w:r w:rsidR="000D19EC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(ОВЗ) </w:t>
              </w:r>
              <w:r w:rsidR="000D19EC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>в соответствии с ФГОС»</w:t>
              </w:r>
            </w:hyperlink>
            <w:r w:rsidR="00997C6E">
              <w:t xml:space="preserve">  </w:t>
            </w:r>
            <w:r w:rsidR="000D19EC">
              <w:t xml:space="preserve"> </w:t>
            </w:r>
            <w:r w:rsidR="00997C6E" w:rsidRPr="00997C6E">
              <w:rPr>
                <w:rFonts w:ascii="Times New Roman" w:hAnsi="Times New Roman"/>
              </w:rPr>
              <w:t>72 час</w:t>
            </w:r>
            <w:proofErr w:type="gramEnd"/>
          </w:p>
          <w:p w:rsidR="00997C6E" w:rsidRPr="00997C6E" w:rsidRDefault="00997C6E">
            <w:pPr>
              <w:rPr>
                <w:rFonts w:ascii="Times New Roman" w:hAnsi="Times New Roman"/>
              </w:rPr>
            </w:pPr>
            <w:r w:rsidRPr="00A51732">
              <w:rPr>
                <w:rFonts w:ascii="Times New Roman" w:hAnsi="Times New Roman"/>
              </w:rPr>
              <w:t>«Формирование экологической культуры в процессе обучения и воспитания в условиях реализации требований ФГОС»</w:t>
            </w:r>
            <w:r>
              <w:rPr>
                <w:rFonts w:ascii="Times New Roman" w:hAnsi="Times New Roman"/>
              </w:rPr>
              <w:t xml:space="preserve"> 108 час</w:t>
            </w:r>
          </w:p>
        </w:tc>
        <w:tc>
          <w:tcPr>
            <w:tcW w:w="2740" w:type="dxa"/>
            <w:gridSpan w:val="6"/>
            <w:hideMark/>
          </w:tcPr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795B">
              <w:rPr>
                <w:rFonts w:ascii="Times New Roman" w:hAnsi="Times New Roman"/>
                <w:bCs/>
              </w:rPr>
              <w:t xml:space="preserve">Проект «Развитие творческих способностей у детей через театрализованную деятельность»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«День народного единства»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«Мама – солнышко мое»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«Рождественские колядки»»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«Защитники Отечества» </w:t>
            </w:r>
          </w:p>
          <w:p w:rsidR="00AD795B" w:rsidRDefault="00AD795B" w:rsidP="00AD795B">
            <w:pPr>
              <w:rPr>
                <w:rFonts w:ascii="Times New Roman" w:hAnsi="Times New Roman"/>
                <w:bCs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«Портрет мамы»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8D7082">
              <w:rPr>
                <w:rFonts w:ascii="Times New Roman" w:hAnsi="Times New Roman"/>
                <w:bCs/>
              </w:rPr>
              <w:t>Проект «Вместе дружная семья</w:t>
            </w:r>
          </w:p>
          <w:p w:rsidR="00981D2B" w:rsidRPr="00D34FDD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</w:rPr>
              <w:t xml:space="preserve"> </w:t>
            </w:r>
            <w:r w:rsidR="00997C6E" w:rsidRPr="00AD795B">
              <w:rPr>
                <w:rFonts w:ascii="Times New Roman" w:hAnsi="Times New Roman"/>
              </w:rPr>
              <w:t xml:space="preserve">«Этнокультурная образовательная </w:t>
            </w:r>
            <w:proofErr w:type="spellStart"/>
            <w:r w:rsidR="00997C6E" w:rsidRPr="00AD795B">
              <w:rPr>
                <w:rFonts w:ascii="Times New Roman" w:hAnsi="Times New Roman"/>
              </w:rPr>
              <w:t>программ</w:t>
            </w:r>
            <w:proofErr w:type="gramStart"/>
            <w:r w:rsidR="00997C6E" w:rsidRPr="00AD795B">
              <w:rPr>
                <w:rFonts w:ascii="Times New Roman" w:hAnsi="Times New Roman"/>
              </w:rPr>
              <w:t>а«</w:t>
            </w:r>
            <w:proofErr w:type="gramEnd"/>
            <w:r w:rsidR="00997C6E" w:rsidRPr="00AD795B">
              <w:rPr>
                <w:rFonts w:ascii="Times New Roman" w:hAnsi="Times New Roman"/>
              </w:rPr>
              <w:t>НАСЛЕДИЕ</w:t>
            </w:r>
            <w:proofErr w:type="spellEnd"/>
            <w:r w:rsidR="00F05BD5">
              <w:rPr>
                <w:rFonts w:ascii="Times New Roman" w:hAnsi="Times New Roman"/>
              </w:rPr>
              <w:t>»</w:t>
            </w:r>
          </w:p>
        </w:tc>
        <w:tc>
          <w:tcPr>
            <w:tcW w:w="3651" w:type="dxa"/>
            <w:gridSpan w:val="4"/>
          </w:tcPr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Открытое </w:t>
            </w:r>
            <w:r w:rsidR="00F11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мероприятие:</w:t>
            </w:r>
          </w:p>
          <w:p w:rsidR="00F957FB" w:rsidRPr="00F05BD5" w:rsidRDefault="00AD795B" w:rsidP="00F05BD5">
            <w:pPr>
              <w:pStyle w:val="a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F05BD5">
              <w:rPr>
                <w:rFonts w:ascii="Times New Roman" w:eastAsia="Times New Roman" w:hAnsi="Times New Roman"/>
              </w:rPr>
              <w:t>Театрализация  сказки «Теремок»</w:t>
            </w:r>
          </w:p>
          <w:p w:rsidR="00AD795B" w:rsidRPr="00F05BD5" w:rsidRDefault="00AD795B" w:rsidP="00F05BD5">
            <w:pPr>
              <w:pStyle w:val="a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color w:val="0D0D0D"/>
              </w:rPr>
            </w:pPr>
            <w:r w:rsidRPr="00F05BD5">
              <w:rPr>
                <w:rFonts w:ascii="Times New Roman" w:hAnsi="Times New Roman"/>
                <w:color w:val="0D0D0D"/>
              </w:rPr>
              <w:t>Совместное мероприятие для родителей и детей «Мама-солнышко мое».</w:t>
            </w:r>
          </w:p>
          <w:p w:rsidR="00AD795B" w:rsidRPr="00F05BD5" w:rsidRDefault="00AD795B" w:rsidP="00F05BD5">
            <w:pPr>
              <w:pStyle w:val="a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F05BD5">
              <w:rPr>
                <w:rFonts w:ascii="Times New Roman" w:hAnsi="Times New Roman"/>
              </w:rPr>
              <w:t xml:space="preserve">Встреча  в родительском клубе в виде деловой игры «Как хорошо что есть </w:t>
            </w:r>
            <w:proofErr w:type="gramStart"/>
            <w:r w:rsidRPr="00F05BD5">
              <w:rPr>
                <w:rFonts w:ascii="Times New Roman" w:hAnsi="Times New Roman"/>
              </w:rPr>
              <w:t>семья</w:t>
            </w:r>
            <w:proofErr w:type="gramEnd"/>
            <w:r w:rsidRPr="00F05BD5">
              <w:rPr>
                <w:rFonts w:ascii="Times New Roman" w:hAnsi="Times New Roman"/>
              </w:rPr>
              <w:t xml:space="preserve"> которая от бед любых везде хранит меня»</w:t>
            </w:r>
          </w:p>
          <w:p w:rsidR="00F11AA6" w:rsidRPr="000D19EC" w:rsidRDefault="00F11AA6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Электронный журнал «Вестник дошкольного образования»</w:t>
            </w:r>
            <w:r w:rsidR="000D19EC" w:rsidRPr="000D19EC">
              <w:rPr>
                <w:rFonts w:ascii="Times New Roman" w:hAnsi="Times New Roman"/>
              </w:rPr>
              <w:t xml:space="preserve"> </w:t>
            </w:r>
            <w:r w:rsidR="000D19EC">
              <w:rPr>
                <w:rFonts w:ascii="Times New Roman" w:hAnsi="Times New Roman"/>
              </w:rPr>
              <w:t xml:space="preserve"> </w:t>
            </w:r>
            <w:r w:rsidR="000D19EC" w:rsidRPr="000D19EC">
              <w:rPr>
                <w:rFonts w:ascii="Times New Roman" w:hAnsi="Times New Roman"/>
              </w:rPr>
              <w:t>(</w:t>
            </w:r>
            <w:r w:rsidR="000D19EC">
              <w:rPr>
                <w:rFonts w:ascii="Times New Roman" w:hAnsi="Times New Roman"/>
              </w:rPr>
              <w:t>проект «Мам</w:t>
            </w:r>
            <w:proofErr w:type="gramStart"/>
            <w:r w:rsidR="000D19EC">
              <w:rPr>
                <w:rFonts w:ascii="Times New Roman" w:hAnsi="Times New Roman"/>
              </w:rPr>
              <w:t>а-</w:t>
            </w:r>
            <w:proofErr w:type="gramEnd"/>
            <w:r w:rsidR="000D19EC">
              <w:rPr>
                <w:rFonts w:ascii="Times New Roman" w:hAnsi="Times New Roman"/>
              </w:rPr>
              <w:t xml:space="preserve"> солнышко мое»)</w:t>
            </w:r>
          </w:p>
          <w:p w:rsidR="00BB7F5D" w:rsidRDefault="000D19EC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D19EC">
              <w:rPr>
                <w:rFonts w:ascii="Times New Roman" w:hAnsi="Times New Roman"/>
              </w:rPr>
              <w:t xml:space="preserve">«Образовательный альманах» периодическое печатное издание (журнал) Высшей школы делового администрирования. (Встреча  в родительском клубе в виде деловой игры «Как хорошо что есть </w:t>
            </w:r>
            <w:proofErr w:type="gramStart"/>
            <w:r w:rsidRPr="000D19EC">
              <w:rPr>
                <w:rFonts w:ascii="Times New Roman" w:hAnsi="Times New Roman"/>
              </w:rPr>
              <w:t>семья</w:t>
            </w:r>
            <w:proofErr w:type="gramEnd"/>
            <w:r w:rsidRPr="000D19EC">
              <w:rPr>
                <w:rFonts w:ascii="Times New Roman" w:hAnsi="Times New Roman"/>
              </w:rPr>
              <w:t xml:space="preserve"> которая от бед любых везде хранит меня»)</w:t>
            </w:r>
          </w:p>
          <w:p w:rsidR="00E25034" w:rsidRPr="000D19EC" w:rsidRDefault="00E2503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Сайт </w:t>
            </w:r>
            <w:r w:rsidRPr="00997C6E">
              <w:rPr>
                <w:rFonts w:ascii="Times New Roman" w:hAnsi="Times New Roman"/>
              </w:rPr>
              <w:t xml:space="preserve"> </w:t>
            </w:r>
            <w:proofErr w:type="spellStart"/>
            <w:r w:rsidRPr="00997C6E">
              <w:rPr>
                <w:rFonts w:ascii="Times New Roman" w:hAnsi="Times New Roman"/>
              </w:rPr>
              <w:t>Намдаковой</w:t>
            </w:r>
            <w:proofErr w:type="spellEnd"/>
            <w:r w:rsidRPr="00997C6E">
              <w:rPr>
                <w:rFonts w:ascii="Times New Roman" w:hAnsi="Times New Roman"/>
              </w:rPr>
              <w:t xml:space="preserve"> Людмилы Викторовны</w:t>
            </w:r>
            <w:r w:rsidRPr="00997C6E">
              <w:t xml:space="preserve">  </w:t>
            </w:r>
            <w:hyperlink r:id="rId13" w:history="1">
              <w:r w:rsidRPr="00997C6E">
                <w:rPr>
                  <w:rStyle w:val="ab"/>
                  <w:rFonts w:ascii="Times New Roman" w:eastAsia="Times New Roman" w:hAnsi="Times New Roman"/>
                </w:rPr>
                <w:t>http://milanamdakova.at.ua</w:t>
              </w:r>
              <w:proofErr w:type="gramStart"/>
              <w:r w:rsidRPr="00997C6E">
                <w:rPr>
                  <w:rStyle w:val="ab"/>
                  <w:rFonts w:ascii="Times New Roman" w:eastAsia="Times New Roman" w:hAnsi="Times New Roman"/>
                </w:rPr>
                <w:t>/</w:t>
              </w:r>
            </w:hyperlink>
            <w:r w:rsidRPr="00997C6E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            </w:t>
            </w:r>
            <w:r w:rsidRPr="00997C6E">
              <w:rPr>
                <w:rFonts w:ascii="Times New Roman" w:eastAsia="Times New Roman" w:hAnsi="Times New Roman"/>
              </w:rPr>
              <w:t>Н</w:t>
            </w:r>
            <w:proofErr w:type="gramEnd"/>
            <w:r w:rsidRPr="00997C6E">
              <w:rPr>
                <w:rFonts w:ascii="Times New Roman" w:eastAsia="Times New Roman" w:hAnsi="Times New Roman"/>
              </w:rPr>
              <w:t xml:space="preserve">а ЗНАНИО личная страница  </w:t>
            </w:r>
            <w:hyperlink r:id="rId14" w:history="1">
              <w:r w:rsidRPr="00997C6E">
                <w:rPr>
                  <w:rStyle w:val="ab"/>
                  <w:rFonts w:ascii="Times New Roman" w:eastAsia="Times New Roman" w:hAnsi="Times New Roman"/>
                </w:rPr>
                <w:t>https://znanio.ru/media/my</w:t>
              </w:r>
            </w:hyperlink>
            <w:r>
              <w:rPr>
                <w:rFonts w:ascii="Times New Roman" w:eastAsia="Times New Roman" w:hAnsi="Times New Roman"/>
              </w:rPr>
              <w:t xml:space="preserve">                           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Использование современных образовательных технологий</w:t>
            </w:r>
          </w:p>
        </w:tc>
      </w:tr>
      <w:tr w:rsidR="00F05BD5" w:rsidRPr="00D34FDD" w:rsidTr="0061313F">
        <w:tc>
          <w:tcPr>
            <w:tcW w:w="3686" w:type="dxa"/>
            <w:gridSpan w:val="4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Проектная деятельность</w:t>
            </w:r>
          </w:p>
        </w:tc>
        <w:tc>
          <w:tcPr>
            <w:tcW w:w="1984" w:type="dxa"/>
            <w:gridSpan w:val="3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ИКТ - технологии</w:t>
            </w:r>
          </w:p>
        </w:tc>
        <w:tc>
          <w:tcPr>
            <w:tcW w:w="2127" w:type="dxa"/>
            <w:gridSpan w:val="5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ОТСМ – ТРИЗ - технология</w:t>
            </w:r>
          </w:p>
        </w:tc>
        <w:tc>
          <w:tcPr>
            <w:tcW w:w="2233" w:type="dxa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 xml:space="preserve">Иные технологии </w:t>
            </w:r>
          </w:p>
        </w:tc>
      </w:tr>
      <w:tr w:rsidR="00F05BD5" w:rsidRPr="00D34FDD" w:rsidTr="0061313F">
        <w:tc>
          <w:tcPr>
            <w:tcW w:w="3686" w:type="dxa"/>
            <w:gridSpan w:val="4"/>
          </w:tcPr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«Развитие творческих способностей у детей через театрализованную деятельность»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«День народного единства»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«Мама – солнышко мое»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«Рождественские колядки»»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«Защитники Отечества» </w:t>
            </w:r>
          </w:p>
          <w:p w:rsidR="00AD795B" w:rsidRDefault="00AD795B" w:rsidP="00AD795B">
            <w:pPr>
              <w:rPr>
                <w:rFonts w:ascii="Times New Roman" w:hAnsi="Times New Roman"/>
                <w:bCs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«Портрет мамы» </w:t>
            </w:r>
          </w:p>
          <w:p w:rsidR="00ED25C1" w:rsidRPr="00BB7CB0" w:rsidRDefault="00AD795B" w:rsidP="00BB7CB0">
            <w:pPr>
              <w:rPr>
                <w:rFonts w:ascii="Times New Roman" w:hAnsi="Times New Roman"/>
              </w:rPr>
            </w:pPr>
            <w:r w:rsidRPr="008D7082">
              <w:rPr>
                <w:rFonts w:ascii="Times New Roman" w:hAnsi="Times New Roman"/>
                <w:bCs/>
              </w:rPr>
              <w:t>Проект «Вместе дружная семья</w:t>
            </w:r>
          </w:p>
        </w:tc>
        <w:tc>
          <w:tcPr>
            <w:tcW w:w="1984" w:type="dxa"/>
            <w:gridSpan w:val="3"/>
          </w:tcPr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Презентации</w:t>
            </w:r>
          </w:p>
          <w:p w:rsidR="00F957FB" w:rsidRPr="00D34FDD" w:rsidRDefault="00AD795B" w:rsidP="00AD795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8D7082">
              <w:rPr>
                <w:rFonts w:ascii="Times New Roman" w:hAnsi="Times New Roman"/>
                <w:bCs/>
              </w:rPr>
              <w:t>Проект «Вместе дружная семья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27" w:type="dxa"/>
            <w:gridSpan w:val="5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Картотека ТРИЗ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</w:tc>
        <w:tc>
          <w:tcPr>
            <w:tcW w:w="2233" w:type="dxa"/>
            <w:hideMark/>
          </w:tcPr>
          <w:p w:rsidR="00F957FB" w:rsidRDefault="00AD795B" w:rsidP="00F957F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</w:rPr>
              <w:t xml:space="preserve">«Этнокультурная образовательная </w:t>
            </w:r>
            <w:proofErr w:type="spellStart"/>
            <w:r w:rsidRPr="00AD795B">
              <w:rPr>
                <w:rFonts w:ascii="Times New Roman" w:hAnsi="Times New Roman"/>
              </w:rPr>
              <w:t>программ</w:t>
            </w:r>
            <w:proofErr w:type="gramStart"/>
            <w:r w:rsidRPr="00AD795B">
              <w:rPr>
                <w:rFonts w:ascii="Times New Roman" w:hAnsi="Times New Roman"/>
              </w:rPr>
              <w:t>а«</w:t>
            </w:r>
            <w:proofErr w:type="gramEnd"/>
            <w:r w:rsidRPr="00AD795B">
              <w:rPr>
                <w:rFonts w:ascii="Times New Roman" w:hAnsi="Times New Roman"/>
              </w:rPr>
              <w:t>НАСЛЕДИЕ</w:t>
            </w:r>
            <w:proofErr w:type="spellEnd"/>
            <w:r w:rsidRPr="00AD795B">
              <w:rPr>
                <w:rFonts w:ascii="Times New Roman" w:hAnsi="Times New Roman"/>
              </w:rPr>
              <w:t>»</w:t>
            </w:r>
          </w:p>
          <w:p w:rsidR="00AD795B" w:rsidRPr="00F05BD5" w:rsidRDefault="00AD795B" w:rsidP="00F05BD5">
            <w:pPr>
              <w:pStyle w:val="ac"/>
              <w:rPr>
                <w:sz w:val="22"/>
                <w:szCs w:val="22"/>
              </w:rPr>
            </w:pPr>
            <w:r w:rsidRPr="008D7082">
              <w:rPr>
                <w:sz w:val="22"/>
                <w:szCs w:val="22"/>
              </w:rPr>
              <w:t>Адаптированная индивидуальная образовательная программа для ребенка с ОВЗ ( тяжёлое нарушение реч</w:t>
            </w:r>
            <w:proofErr w:type="gramStart"/>
            <w:r w:rsidRPr="008D7082">
              <w:rPr>
                <w:sz w:val="22"/>
                <w:szCs w:val="22"/>
              </w:rPr>
              <w:t>и(</w:t>
            </w:r>
            <w:proofErr w:type="gramEnd"/>
            <w:r w:rsidRPr="008D7082">
              <w:rPr>
                <w:sz w:val="22"/>
                <w:szCs w:val="22"/>
              </w:rPr>
              <w:t>ТНР), общими нарушениями речи (ОНР) и фонетико-фонематическим недоразвитием речи (ФФНР) )</w:t>
            </w: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Взаимодействие с семьями воспитанников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E25034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lastRenderedPageBreak/>
              <w:t>Удовлетворенность качеством предоставляемых услуг (результаты анкетирования)</w:t>
            </w:r>
            <w:r w:rsidR="00E2503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Общее кол-во ответов - </w:t>
            </w:r>
          </w:p>
        </w:tc>
        <w:tc>
          <w:tcPr>
            <w:tcW w:w="3544" w:type="dxa"/>
            <w:gridSpan w:val="5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 ответов</w:t>
            </w:r>
          </w:p>
          <w:p w:rsidR="00BB7CB0" w:rsidRDefault="00BB7CB0" w:rsidP="000125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19EC" w:rsidRDefault="000D19EC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375" w:type="dxa"/>
            <w:gridSpan w:val="2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 % ответов</w:t>
            </w:r>
          </w:p>
          <w:p w:rsidR="000125CF" w:rsidRPr="00D34FDD" w:rsidRDefault="000125CF" w:rsidP="000125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B7CB0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0125CF" w:rsidP="00BB7CB0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Полностью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100%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Частично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Не удовлетворен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Мероприятия с семьями 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плану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факту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Открытые /совместные мероприятия (НОД, викторины, соревнования, конкурсы и др.)</w:t>
            </w:r>
          </w:p>
        </w:tc>
        <w:tc>
          <w:tcPr>
            <w:tcW w:w="3544" w:type="dxa"/>
            <w:gridSpan w:val="5"/>
            <w:hideMark/>
          </w:tcPr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мероприятия по реализации проекта </w:t>
            </w:r>
            <w:r w:rsidRPr="008D7082">
              <w:rPr>
                <w:rFonts w:ascii="Times New Roman" w:hAnsi="Times New Roman"/>
                <w:bCs/>
              </w:rPr>
              <w:t>«Вместе дружная семья</w:t>
            </w:r>
            <w:r w:rsidRPr="00BB7CB0">
              <w:rPr>
                <w:rFonts w:ascii="Times New Roman" w:hAnsi="Times New Roman"/>
                <w:bCs/>
              </w:rPr>
              <w:t xml:space="preserve"> Проект «Развитие творческих способностей у детей через театрализованную деятельность»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«День народного единства»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«Мама – солнышко мое»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«Рождественские колядки»»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«Защитники Отечества» </w:t>
            </w:r>
          </w:p>
          <w:p w:rsidR="00FF602D" w:rsidRPr="00D34FDD" w:rsidRDefault="00BB7CB0" w:rsidP="00F957FB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«Портрет мамы» 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9</w:t>
            </w:r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Собрания (семинары, практикумы, мастер - классы)</w:t>
            </w:r>
          </w:p>
        </w:tc>
        <w:tc>
          <w:tcPr>
            <w:tcW w:w="3544" w:type="dxa"/>
            <w:gridSpan w:val="5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 род</w:t>
            </w:r>
            <w:proofErr w:type="gramStart"/>
            <w:r w:rsidRPr="00D34FDD">
              <w:rPr>
                <w:rFonts w:ascii="Times New Roman" w:hAnsi="Times New Roman"/>
              </w:rPr>
              <w:t>.</w:t>
            </w:r>
            <w:proofErr w:type="gramEnd"/>
            <w:r w:rsidR="000D19EC">
              <w:rPr>
                <w:rFonts w:ascii="Times New Roman" w:hAnsi="Times New Roman"/>
              </w:rPr>
              <w:t xml:space="preserve"> </w:t>
            </w:r>
            <w:proofErr w:type="gramStart"/>
            <w:r w:rsidRPr="00D34FDD">
              <w:rPr>
                <w:rFonts w:ascii="Times New Roman" w:hAnsi="Times New Roman"/>
              </w:rPr>
              <w:t>с</w:t>
            </w:r>
            <w:proofErr w:type="gramEnd"/>
            <w:r w:rsidRPr="00D34FDD">
              <w:rPr>
                <w:rFonts w:ascii="Times New Roman" w:hAnsi="Times New Roman"/>
              </w:rPr>
              <w:t>обрания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</w:t>
            </w:r>
          </w:p>
        </w:tc>
      </w:tr>
      <w:tr w:rsidR="00F05BD5" w:rsidRPr="00D34FDD" w:rsidTr="0061313F">
        <w:tc>
          <w:tcPr>
            <w:tcW w:w="4111" w:type="dxa"/>
            <w:gridSpan w:val="6"/>
            <w:hideMark/>
          </w:tcPr>
          <w:p w:rsidR="00F05BD5" w:rsidRPr="00D34FDD" w:rsidRDefault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Информация/новости на сайт</w:t>
            </w:r>
          </w:p>
        </w:tc>
        <w:tc>
          <w:tcPr>
            <w:tcW w:w="5919" w:type="dxa"/>
            <w:gridSpan w:val="7"/>
          </w:tcPr>
          <w:p w:rsidR="00F05BD5" w:rsidRPr="00D34FDD" w:rsidRDefault="00F05BD5">
            <w:pPr>
              <w:rPr>
                <w:rFonts w:ascii="Times New Roman" w:hAnsi="Times New Roman"/>
              </w:rPr>
            </w:pPr>
            <w:r w:rsidRPr="00997C6E">
              <w:rPr>
                <w:rFonts w:ascii="Times New Roman" w:hAnsi="Times New Roman"/>
              </w:rPr>
              <w:t xml:space="preserve">На сайте </w:t>
            </w:r>
            <w:proofErr w:type="spellStart"/>
            <w:r w:rsidRPr="00997C6E">
              <w:rPr>
                <w:rFonts w:ascii="Times New Roman" w:hAnsi="Times New Roman"/>
              </w:rPr>
              <w:t>Намдаковой</w:t>
            </w:r>
            <w:proofErr w:type="spellEnd"/>
            <w:r w:rsidRPr="00997C6E">
              <w:rPr>
                <w:rFonts w:ascii="Times New Roman" w:hAnsi="Times New Roman"/>
              </w:rPr>
              <w:t xml:space="preserve"> Людмилы Викторовны</w:t>
            </w:r>
            <w:r w:rsidRPr="00997C6E">
              <w:t xml:space="preserve">  </w:t>
            </w:r>
            <w:hyperlink r:id="rId15" w:history="1">
              <w:r w:rsidRPr="00997C6E">
                <w:rPr>
                  <w:rStyle w:val="ab"/>
                  <w:rFonts w:ascii="Times New Roman" w:eastAsia="Times New Roman" w:hAnsi="Times New Roman"/>
                </w:rPr>
                <w:t>http://milanamdakova.at.ua/</w:t>
              </w:r>
            </w:hyperlink>
          </w:p>
        </w:tc>
      </w:tr>
      <w:tr w:rsidR="0061313F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Иные формы взаимодействия</w:t>
            </w:r>
          </w:p>
        </w:tc>
        <w:tc>
          <w:tcPr>
            <w:tcW w:w="3544" w:type="dxa"/>
            <w:gridSpan w:val="5"/>
          </w:tcPr>
          <w:p w:rsidR="00FF602D" w:rsidRPr="00D34FDD" w:rsidRDefault="000125CF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Консультации, буклеты, анкетирование</w:t>
            </w:r>
          </w:p>
        </w:tc>
        <w:tc>
          <w:tcPr>
            <w:tcW w:w="2375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61313F">
        <w:tc>
          <w:tcPr>
            <w:tcW w:w="10030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Выводы</w:t>
            </w:r>
          </w:p>
        </w:tc>
      </w:tr>
      <w:tr w:rsidR="00FF602D" w:rsidRPr="00D34FDD" w:rsidTr="0061313F">
        <w:tc>
          <w:tcPr>
            <w:tcW w:w="4111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Собственная оценка педагогической деятельности. Положительные результаты. Процент выполнения мероприятий.</w:t>
            </w:r>
          </w:p>
        </w:tc>
        <w:tc>
          <w:tcPr>
            <w:tcW w:w="5919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Работа по годовым задачам велась в течени</w:t>
            </w:r>
            <w:proofErr w:type="gramStart"/>
            <w:r w:rsidRPr="00D34FDD">
              <w:rPr>
                <w:rFonts w:ascii="Times New Roman" w:eastAsia="Times New Roman" w:hAnsi="Times New Roman"/>
                <w:lang w:eastAsia="ru-RU"/>
              </w:rPr>
              <w:t>и</w:t>
            </w:r>
            <w:proofErr w:type="gramEnd"/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года. Группа систематически принимала участие в конкурсах, велась индивидуальная работа с детьми. Проводились родительские собрания, клубы. Также были выполнены все задачи по воспитанию, обучению детей.  Процент выполнения мероприятий для </w:t>
            </w:r>
            <w:r w:rsidR="00F957FB" w:rsidRPr="00D34FDD">
              <w:rPr>
                <w:rFonts w:ascii="Times New Roman" w:eastAsia="Times New Roman" w:hAnsi="Times New Roman"/>
                <w:lang w:eastAsia="ru-RU"/>
              </w:rPr>
              <w:t xml:space="preserve"> группы 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9</w:t>
            </w:r>
            <w:r w:rsidR="00F709FD" w:rsidRPr="00D34FDD">
              <w:rPr>
                <w:rFonts w:ascii="Times New Roman" w:eastAsia="Times New Roman" w:hAnsi="Times New Roman"/>
                <w:lang w:eastAsia="ru-RU"/>
              </w:rPr>
              <w:t>5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% </w:t>
            </w:r>
            <w:proofErr w:type="spellStart"/>
            <w:r w:rsidRPr="00D34FDD">
              <w:rPr>
                <w:rFonts w:ascii="Times New Roman" w:eastAsia="Times New Roman" w:hAnsi="Times New Roman"/>
                <w:lang w:eastAsia="ru-RU"/>
              </w:rPr>
              <w:t>т.к</w:t>
            </w:r>
            <w:proofErr w:type="spellEnd"/>
            <w:proofErr w:type="gramStart"/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.</w:t>
            </w:r>
            <w:proofErr w:type="gramEnd"/>
            <w:r w:rsidRPr="00D34FDD">
              <w:rPr>
                <w:rFonts w:ascii="Times New Roman" w:eastAsia="Times New Roman" w:hAnsi="Times New Roman"/>
                <w:lang w:eastAsia="ru-RU"/>
              </w:rPr>
              <w:t>не в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сех родителей смогли привлечь. 5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 родителей не принимали участие в жизни группы.</w:t>
            </w:r>
          </w:p>
        </w:tc>
      </w:tr>
      <w:tr w:rsidR="00FF602D" w:rsidRPr="00D34FDD" w:rsidTr="0061313F">
        <w:tc>
          <w:tcPr>
            <w:tcW w:w="4111" w:type="dxa"/>
            <w:gridSpan w:val="6"/>
            <w:hideMark/>
          </w:tcPr>
          <w:p w:rsidR="00FF602D" w:rsidRPr="00D34FDD" w:rsidRDefault="00BB7CB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Проблемы, выявленные в 2018 – 2019 </w:t>
            </w:r>
            <w:r w:rsidR="00FF602D" w:rsidRPr="00D34FDD">
              <w:rPr>
                <w:rFonts w:ascii="Times New Roman" w:eastAsia="Times New Roman" w:hAnsi="Times New Roman"/>
                <w:lang w:eastAsia="ru-RU"/>
              </w:rPr>
              <w:t>учебном году.</w:t>
            </w:r>
          </w:p>
        </w:tc>
        <w:tc>
          <w:tcPr>
            <w:tcW w:w="5919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Заболеваемость детей. Пропуски по неуважительной причине.  </w:t>
            </w:r>
          </w:p>
        </w:tc>
      </w:tr>
      <w:tr w:rsidR="00FF602D" w:rsidRPr="00D34FDD" w:rsidTr="000D19EC">
        <w:trPr>
          <w:trHeight w:val="461"/>
        </w:trPr>
        <w:tc>
          <w:tcPr>
            <w:tcW w:w="4111" w:type="dxa"/>
            <w:gridSpan w:val="6"/>
            <w:hideMark/>
          </w:tcPr>
          <w:p w:rsidR="00FF602D" w:rsidRPr="00D34FDD" w:rsidRDefault="00FF602D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Пути решения и п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ланирование деятельности на 2019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-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2020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учебный год. </w:t>
            </w:r>
          </w:p>
        </w:tc>
        <w:tc>
          <w:tcPr>
            <w:tcW w:w="5919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Как можно больше проводить работу с родителями.</w:t>
            </w:r>
          </w:p>
        </w:tc>
      </w:tr>
      <w:tr w:rsidR="00F05BD5" w:rsidRPr="00D34FDD" w:rsidTr="0061313F">
        <w:trPr>
          <w:trHeight w:val="938"/>
        </w:trPr>
        <w:tc>
          <w:tcPr>
            <w:tcW w:w="4111" w:type="dxa"/>
            <w:gridSpan w:val="6"/>
            <w:hideMark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Тема инновационного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педагогического проекта на 2019-2020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учебный год</w:t>
            </w:r>
          </w:p>
        </w:tc>
        <w:tc>
          <w:tcPr>
            <w:tcW w:w="5919" w:type="dxa"/>
            <w:gridSpan w:val="7"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:rsidR="00F05BD5" w:rsidRPr="00F709FD" w:rsidRDefault="00F05BD5" w:rsidP="00FF602D">
      <w:pPr>
        <w:rPr>
          <w:rFonts w:ascii="Times New Roman" w:hAnsi="Times New Roman"/>
          <w:sz w:val="24"/>
          <w:szCs w:val="24"/>
        </w:rPr>
      </w:pPr>
    </w:p>
    <w:p w:rsidR="00271898" w:rsidRPr="00F709FD" w:rsidRDefault="00271898">
      <w:pPr>
        <w:rPr>
          <w:rFonts w:ascii="Times New Roman" w:hAnsi="Times New Roman"/>
          <w:sz w:val="24"/>
          <w:szCs w:val="24"/>
        </w:rPr>
      </w:pPr>
    </w:p>
    <w:sectPr w:rsidR="00271898" w:rsidRPr="00F709FD" w:rsidSect="00BD008C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33E" w:rsidRDefault="00FD433E" w:rsidP="00D34FDD">
      <w:pPr>
        <w:spacing w:after="0" w:line="240" w:lineRule="auto"/>
      </w:pPr>
      <w:r>
        <w:separator/>
      </w:r>
    </w:p>
  </w:endnote>
  <w:endnote w:type="continuationSeparator" w:id="0">
    <w:p w:rsidR="00FD433E" w:rsidRDefault="00FD433E" w:rsidP="00D3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3866430"/>
      <w:docPartObj>
        <w:docPartGallery w:val="Page Numbers (Bottom of Page)"/>
        <w:docPartUnique/>
      </w:docPartObj>
    </w:sdtPr>
    <w:sdtEndPr/>
    <w:sdtContent>
      <w:p w:rsidR="00611F24" w:rsidRDefault="00FD43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F24" w:rsidRDefault="00611F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33E" w:rsidRDefault="00FD433E" w:rsidP="00D34FDD">
      <w:pPr>
        <w:spacing w:after="0" w:line="240" w:lineRule="auto"/>
      </w:pPr>
      <w:r>
        <w:separator/>
      </w:r>
    </w:p>
  </w:footnote>
  <w:footnote w:type="continuationSeparator" w:id="0">
    <w:p w:rsidR="00FD433E" w:rsidRDefault="00FD433E" w:rsidP="00D3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C64FA"/>
    <w:multiLevelType w:val="hybridMultilevel"/>
    <w:tmpl w:val="3B5E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774F"/>
    <w:multiLevelType w:val="hybridMultilevel"/>
    <w:tmpl w:val="D278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10"/>
    <w:rsid w:val="00007DA3"/>
    <w:rsid w:val="000125CF"/>
    <w:rsid w:val="0002185A"/>
    <w:rsid w:val="000D19EC"/>
    <w:rsid w:val="00121F94"/>
    <w:rsid w:val="00215FAF"/>
    <w:rsid w:val="00271898"/>
    <w:rsid w:val="00312083"/>
    <w:rsid w:val="003203E0"/>
    <w:rsid w:val="003529F5"/>
    <w:rsid w:val="003D2F28"/>
    <w:rsid w:val="00464BB0"/>
    <w:rsid w:val="005919AB"/>
    <w:rsid w:val="00611F24"/>
    <w:rsid w:val="0061313F"/>
    <w:rsid w:val="006333B2"/>
    <w:rsid w:val="007F56AC"/>
    <w:rsid w:val="00801FE1"/>
    <w:rsid w:val="00981D2B"/>
    <w:rsid w:val="00997C6E"/>
    <w:rsid w:val="00A1477E"/>
    <w:rsid w:val="00A15452"/>
    <w:rsid w:val="00A81D1E"/>
    <w:rsid w:val="00AD795B"/>
    <w:rsid w:val="00BB7CB0"/>
    <w:rsid w:val="00BB7F5D"/>
    <w:rsid w:val="00BD008C"/>
    <w:rsid w:val="00C578EA"/>
    <w:rsid w:val="00C7230E"/>
    <w:rsid w:val="00C82610"/>
    <w:rsid w:val="00D0383E"/>
    <w:rsid w:val="00D34FDD"/>
    <w:rsid w:val="00DF0B29"/>
    <w:rsid w:val="00E25034"/>
    <w:rsid w:val="00E543E6"/>
    <w:rsid w:val="00ED25C1"/>
    <w:rsid w:val="00F05BD5"/>
    <w:rsid w:val="00F11AA6"/>
    <w:rsid w:val="00F709FD"/>
    <w:rsid w:val="00F957FB"/>
    <w:rsid w:val="00FD433E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F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FD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D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185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b">
    <w:name w:val="Hyperlink"/>
    <w:basedOn w:val="a0"/>
    <w:uiPriority w:val="99"/>
    <w:unhideWhenUsed/>
    <w:rsid w:val="00997C6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D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F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FD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D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185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b">
    <w:name w:val="Hyperlink"/>
    <w:basedOn w:val="a0"/>
    <w:uiPriority w:val="99"/>
    <w:unhideWhenUsed/>
    <w:rsid w:val="00997C6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D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anamdakova.at.ua/" TargetMode="External"/><Relationship Id="rId13" Type="http://schemas.openxmlformats.org/officeDocument/2006/relationships/hyperlink" Target="http://milanamdakova.at.ua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fourok.ru/kursy/38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lp/occupationalHealt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ilanamdakova.at.ua/" TargetMode="External"/><Relationship Id="rId10" Type="http://schemas.openxmlformats.org/officeDocument/2006/relationships/hyperlink" Target="https://infourok.ru/lp/fireSafe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o.ru/media/my" TargetMode="External"/><Relationship Id="rId14" Type="http://schemas.openxmlformats.org/officeDocument/2006/relationships/hyperlink" Target="https://znanio.ru/media/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Лесная Поляна</dc:creator>
  <cp:lastModifiedBy>Пользователь</cp:lastModifiedBy>
  <cp:revision>2</cp:revision>
  <cp:lastPrinted>2017-06-19T10:53:00Z</cp:lastPrinted>
  <dcterms:created xsi:type="dcterms:W3CDTF">2019-05-05T04:52:00Z</dcterms:created>
  <dcterms:modified xsi:type="dcterms:W3CDTF">2019-05-05T04:52:00Z</dcterms:modified>
</cp:coreProperties>
</file>